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8511C3" w14:textId="06DBE286" w:rsidR="003520A2" w:rsidRDefault="00964071" w:rsidP="00345564">
      <w:pPr>
        <w:spacing w:after="0" w:line="276" w:lineRule="auto"/>
        <w:jc w:val="right"/>
        <w:rPr>
          <w:rFonts w:ascii="Times New Roman" w:eastAsia="KaiTi" w:hAnsi="Times New Roman" w:cs="Times New Roman"/>
          <w:b/>
          <w:sz w:val="32"/>
          <w:szCs w:val="32"/>
        </w:rPr>
      </w:pPr>
      <w:r>
        <w:rPr>
          <w:rFonts w:ascii="Times New Roman" w:eastAsia="KaiTi" w:hAnsi="Times New Roman" w:cs="Times New Roman"/>
          <w:b/>
          <w:sz w:val="32"/>
          <w:szCs w:val="32"/>
        </w:rPr>
        <w:t xml:space="preserve">            Załącznik nr 7</w:t>
      </w:r>
    </w:p>
    <w:p w14:paraId="3007697D" w14:textId="77777777" w:rsidR="003520A2" w:rsidRDefault="003520A2" w:rsidP="00345564">
      <w:pPr>
        <w:spacing w:after="0" w:line="276" w:lineRule="auto"/>
        <w:jc w:val="center"/>
        <w:rPr>
          <w:rFonts w:ascii="Times New Roman" w:eastAsia="KaiTi" w:hAnsi="Times New Roman" w:cs="Times New Roman"/>
          <w:b/>
          <w:sz w:val="32"/>
          <w:szCs w:val="32"/>
        </w:rPr>
      </w:pPr>
    </w:p>
    <w:p w14:paraId="2766BFCC" w14:textId="77777777" w:rsidR="003520A2" w:rsidRDefault="003520A2" w:rsidP="00345564">
      <w:pPr>
        <w:spacing w:after="0" w:line="276" w:lineRule="auto"/>
        <w:jc w:val="center"/>
        <w:rPr>
          <w:rFonts w:ascii="Times New Roman" w:eastAsia="KaiTi" w:hAnsi="Times New Roman" w:cs="Times New Roman"/>
          <w:b/>
          <w:sz w:val="32"/>
          <w:szCs w:val="32"/>
        </w:rPr>
      </w:pPr>
    </w:p>
    <w:p w14:paraId="2BD8B15A" w14:textId="77777777" w:rsidR="003520A2" w:rsidRDefault="003520A2" w:rsidP="00345564">
      <w:pPr>
        <w:spacing w:after="0" w:line="276" w:lineRule="auto"/>
        <w:jc w:val="center"/>
        <w:rPr>
          <w:rFonts w:ascii="Times New Roman" w:eastAsia="KaiTi" w:hAnsi="Times New Roman" w:cs="Times New Roman"/>
          <w:b/>
          <w:sz w:val="32"/>
          <w:szCs w:val="32"/>
        </w:rPr>
      </w:pPr>
    </w:p>
    <w:p w14:paraId="39C3F86C" w14:textId="3335E7A3" w:rsidR="00020A39" w:rsidRDefault="00964071" w:rsidP="00345564">
      <w:pPr>
        <w:spacing w:after="0" w:line="276" w:lineRule="auto"/>
        <w:jc w:val="center"/>
        <w:rPr>
          <w:rFonts w:ascii="Times New Roman" w:eastAsia="KaiTi" w:hAnsi="Times New Roman" w:cs="Times New Roman"/>
          <w:b/>
          <w:sz w:val="32"/>
          <w:szCs w:val="32"/>
        </w:rPr>
      </w:pPr>
      <w:r>
        <w:rPr>
          <w:rFonts w:ascii="Times New Roman" w:eastAsia="KaiTi" w:hAnsi="Times New Roman" w:cs="Times New Roman"/>
          <w:b/>
          <w:sz w:val="32"/>
          <w:szCs w:val="32"/>
        </w:rPr>
        <w:t xml:space="preserve">SZCZEGÓŁOWA </w:t>
      </w:r>
      <w:r w:rsidR="001B5AE3">
        <w:rPr>
          <w:rFonts w:ascii="Times New Roman" w:eastAsia="KaiTi" w:hAnsi="Times New Roman" w:cs="Times New Roman"/>
          <w:b/>
          <w:sz w:val="32"/>
          <w:szCs w:val="32"/>
        </w:rPr>
        <w:t>SPECYF</w:t>
      </w:r>
      <w:r w:rsidR="0051046C">
        <w:rPr>
          <w:rFonts w:ascii="Times New Roman" w:eastAsia="KaiTi" w:hAnsi="Times New Roman" w:cs="Times New Roman"/>
          <w:b/>
          <w:sz w:val="32"/>
          <w:szCs w:val="32"/>
        </w:rPr>
        <w:t xml:space="preserve">IKACJA TECHNICZNEGO WYKONANIA </w:t>
      </w:r>
      <w:r>
        <w:rPr>
          <w:rFonts w:ascii="Times New Roman" w:eastAsia="KaiTi" w:hAnsi="Times New Roman" w:cs="Times New Roman"/>
          <w:b/>
          <w:sz w:val="32"/>
          <w:szCs w:val="32"/>
        </w:rPr>
        <w:br/>
      </w:r>
      <w:r w:rsidR="0051046C">
        <w:rPr>
          <w:rFonts w:ascii="Times New Roman" w:eastAsia="KaiTi" w:hAnsi="Times New Roman" w:cs="Times New Roman"/>
          <w:b/>
          <w:sz w:val="32"/>
          <w:szCs w:val="32"/>
        </w:rPr>
        <w:t>I </w:t>
      </w:r>
      <w:r w:rsidR="001B5AE3">
        <w:rPr>
          <w:rFonts w:ascii="Times New Roman" w:eastAsia="KaiTi" w:hAnsi="Times New Roman" w:cs="Times New Roman"/>
          <w:b/>
          <w:sz w:val="32"/>
          <w:szCs w:val="32"/>
        </w:rPr>
        <w:t>ODBIORU PRAC</w:t>
      </w:r>
    </w:p>
    <w:p w14:paraId="2E1E1B4E" w14:textId="77777777" w:rsidR="00020A39" w:rsidRDefault="00020A39" w:rsidP="00345564">
      <w:pPr>
        <w:spacing w:after="0" w:line="276" w:lineRule="auto"/>
        <w:ind w:left="0" w:right="415"/>
        <w:jc w:val="center"/>
        <w:rPr>
          <w:rFonts w:ascii="Times New Roman" w:eastAsia="KaiTi" w:hAnsi="Times New Roman" w:cs="Times New Roman"/>
          <w:sz w:val="40"/>
          <w:szCs w:val="40"/>
        </w:rPr>
      </w:pPr>
    </w:p>
    <w:p w14:paraId="540A5188" w14:textId="77777777" w:rsidR="00020A39" w:rsidRDefault="001B5AE3" w:rsidP="00345564">
      <w:pPr>
        <w:spacing w:after="0" w:line="276" w:lineRule="auto"/>
        <w:ind w:left="298" w:right="9"/>
        <w:jc w:val="center"/>
        <w:rPr>
          <w:rFonts w:ascii="Times New Roman" w:eastAsia="KaiTi" w:hAnsi="Times New Roman" w:cs="Times New Roman"/>
        </w:rPr>
      </w:pPr>
      <w:r>
        <w:rPr>
          <w:rFonts w:ascii="Times New Roman" w:eastAsia="KaiTi" w:hAnsi="Times New Roman" w:cs="Times New Roman"/>
          <w:b/>
        </w:rPr>
        <w:t>w zakresie zadania:</w:t>
      </w:r>
    </w:p>
    <w:p w14:paraId="2AE6B236" w14:textId="77777777" w:rsidR="00020A39" w:rsidRDefault="001B5AE3" w:rsidP="00345564">
      <w:pPr>
        <w:spacing w:after="0" w:line="276" w:lineRule="auto"/>
        <w:ind w:left="0" w:right="-483" w:firstLine="0"/>
        <w:jc w:val="center"/>
        <w:rPr>
          <w:rFonts w:ascii="Times New Roman" w:eastAsia="KaiTi" w:hAnsi="Times New Roman" w:cs="Times New Roman"/>
          <w:sz w:val="28"/>
          <w:szCs w:val="28"/>
        </w:rPr>
      </w:pPr>
      <w:r>
        <w:rPr>
          <w:rFonts w:ascii="Times New Roman" w:eastAsia="KaiTi" w:hAnsi="Times New Roman" w:cs="Times New Roman"/>
          <w:b/>
          <w:sz w:val="28"/>
          <w:szCs w:val="28"/>
        </w:rPr>
        <w:t>WYKONANIE NASADZEŃ DODATKOWYCH NA TERENIE CMENTARZA ZACHODNIEGO PRZY UL. BRONOWICKIEJ</w:t>
      </w:r>
      <w:r>
        <w:rPr>
          <w:rFonts w:ascii="Times New Roman" w:eastAsia="KaiTi" w:hAnsi="Times New Roman" w:cs="Times New Roman"/>
          <w:b/>
          <w:sz w:val="28"/>
          <w:szCs w:val="28"/>
        </w:rPr>
        <w:br/>
        <w:t>W SZCZECINIE</w:t>
      </w:r>
    </w:p>
    <w:p w14:paraId="311C23CB" w14:textId="77777777" w:rsidR="00964071" w:rsidRDefault="00964071" w:rsidP="00345564">
      <w:pPr>
        <w:spacing w:after="0" w:line="276" w:lineRule="auto"/>
        <w:ind w:right="415"/>
        <w:jc w:val="both"/>
        <w:rPr>
          <w:rFonts w:ascii="Times New Roman" w:eastAsia="KaiTi" w:hAnsi="Times New Roman" w:cs="Times New Roman"/>
          <w:b/>
        </w:rPr>
      </w:pPr>
    </w:p>
    <w:p w14:paraId="4A0262C8" w14:textId="77777777" w:rsidR="00964071" w:rsidRDefault="00964071" w:rsidP="00345564">
      <w:pPr>
        <w:spacing w:after="0" w:line="276" w:lineRule="auto"/>
        <w:ind w:right="415"/>
        <w:jc w:val="both"/>
        <w:rPr>
          <w:rFonts w:ascii="Times New Roman" w:eastAsia="KaiTi" w:hAnsi="Times New Roman" w:cs="Times New Roman"/>
          <w:b/>
        </w:rPr>
      </w:pPr>
    </w:p>
    <w:p w14:paraId="2E776A6E" w14:textId="77777777" w:rsidR="00964071" w:rsidRDefault="00964071" w:rsidP="00345564">
      <w:pPr>
        <w:spacing w:after="0" w:line="276" w:lineRule="auto"/>
        <w:ind w:right="415"/>
        <w:jc w:val="both"/>
        <w:rPr>
          <w:rFonts w:ascii="Times New Roman" w:eastAsia="KaiTi" w:hAnsi="Times New Roman" w:cs="Times New Roman"/>
          <w:b/>
        </w:rPr>
      </w:pPr>
    </w:p>
    <w:p w14:paraId="09714A2E" w14:textId="2D64EF4B" w:rsidR="00964071" w:rsidRDefault="00964071" w:rsidP="00345564">
      <w:pPr>
        <w:spacing w:after="0" w:line="276" w:lineRule="auto"/>
        <w:ind w:right="415"/>
        <w:jc w:val="both"/>
        <w:rPr>
          <w:rFonts w:ascii="Times New Roman" w:eastAsia="KaiTi" w:hAnsi="Times New Roman" w:cs="Times New Roman"/>
          <w:b/>
        </w:rPr>
      </w:pPr>
    </w:p>
    <w:p w14:paraId="27B6A72D" w14:textId="77777777" w:rsidR="00964071" w:rsidRDefault="00964071" w:rsidP="00345564">
      <w:pPr>
        <w:spacing w:after="0" w:line="276" w:lineRule="auto"/>
        <w:ind w:right="415"/>
        <w:jc w:val="both"/>
        <w:rPr>
          <w:rFonts w:ascii="Times New Roman" w:eastAsia="KaiTi" w:hAnsi="Times New Roman" w:cs="Times New Roman"/>
          <w:b/>
        </w:rPr>
      </w:pPr>
    </w:p>
    <w:p w14:paraId="3ACDF464" w14:textId="77777777" w:rsidR="00964071" w:rsidRDefault="00964071" w:rsidP="00345564">
      <w:pPr>
        <w:spacing w:after="0" w:line="276" w:lineRule="auto"/>
        <w:ind w:right="415"/>
        <w:jc w:val="both"/>
        <w:rPr>
          <w:rFonts w:ascii="Times New Roman" w:eastAsia="KaiTi" w:hAnsi="Times New Roman" w:cs="Times New Roman"/>
          <w:b/>
        </w:rPr>
      </w:pPr>
    </w:p>
    <w:p w14:paraId="6F4F995B" w14:textId="031E41C6" w:rsidR="00020A39" w:rsidRDefault="001B5AE3" w:rsidP="00345564">
      <w:pPr>
        <w:spacing w:after="0" w:line="276" w:lineRule="auto"/>
        <w:ind w:right="415"/>
        <w:jc w:val="both"/>
        <w:rPr>
          <w:rFonts w:ascii="Times New Roman" w:eastAsia="KaiTi" w:hAnsi="Times New Roman" w:cs="Times New Roman"/>
          <w:b/>
        </w:rPr>
      </w:pPr>
      <w:r>
        <w:rPr>
          <w:rFonts w:ascii="Times New Roman" w:eastAsia="KaiTi" w:hAnsi="Times New Roman" w:cs="Times New Roman"/>
          <w:b/>
        </w:rPr>
        <w:t>nr dz.  5/61        z obrębu  2126</w:t>
      </w:r>
    </w:p>
    <w:p w14:paraId="5BBB2CCC" w14:textId="77777777" w:rsidR="00020A39" w:rsidRDefault="00020A39" w:rsidP="00345564">
      <w:pPr>
        <w:spacing w:after="0" w:line="276" w:lineRule="auto"/>
        <w:ind w:right="415"/>
        <w:jc w:val="both"/>
        <w:rPr>
          <w:rFonts w:ascii="Times New Roman" w:eastAsia="KaiTi" w:hAnsi="Times New Roman" w:cs="Times New Roman"/>
          <w:b/>
        </w:rPr>
      </w:pPr>
    </w:p>
    <w:p w14:paraId="36B267F3" w14:textId="77777777" w:rsidR="00020A39" w:rsidRDefault="00020A39" w:rsidP="00345564">
      <w:pPr>
        <w:spacing w:after="0" w:line="276" w:lineRule="auto"/>
        <w:ind w:right="415"/>
        <w:jc w:val="both"/>
        <w:rPr>
          <w:rFonts w:ascii="Times New Roman" w:eastAsia="KaiTi" w:hAnsi="Times New Roman" w:cs="Times New Roman"/>
          <w:b/>
        </w:rPr>
      </w:pPr>
    </w:p>
    <w:p w14:paraId="6DF69377" w14:textId="77777777" w:rsidR="0051046C" w:rsidRDefault="0051046C" w:rsidP="00345564">
      <w:pPr>
        <w:spacing w:after="0" w:line="276" w:lineRule="auto"/>
        <w:ind w:right="415"/>
        <w:jc w:val="both"/>
        <w:rPr>
          <w:rFonts w:ascii="Times New Roman" w:eastAsia="KaiTi" w:hAnsi="Times New Roman" w:cs="Times New Roman"/>
          <w:b/>
        </w:rPr>
      </w:pPr>
    </w:p>
    <w:p w14:paraId="7BD789C6" w14:textId="775C3856" w:rsidR="0051046C" w:rsidRDefault="0051046C" w:rsidP="00345564">
      <w:pPr>
        <w:spacing w:after="0" w:line="276" w:lineRule="auto"/>
        <w:ind w:left="0" w:right="415" w:firstLine="0"/>
        <w:jc w:val="both"/>
        <w:rPr>
          <w:rFonts w:ascii="Times New Roman" w:eastAsia="KaiTi" w:hAnsi="Times New Roman" w:cs="Times New Roman"/>
          <w:b/>
        </w:rPr>
      </w:pPr>
    </w:p>
    <w:p w14:paraId="27EA2917" w14:textId="6D8C84A2" w:rsidR="00964071" w:rsidRDefault="00964071" w:rsidP="00345564">
      <w:pPr>
        <w:spacing w:after="0" w:line="276" w:lineRule="auto"/>
        <w:ind w:left="0" w:right="415" w:firstLine="0"/>
        <w:jc w:val="both"/>
        <w:rPr>
          <w:rFonts w:ascii="Times New Roman" w:eastAsia="KaiTi" w:hAnsi="Times New Roman" w:cs="Times New Roman"/>
          <w:b/>
        </w:rPr>
      </w:pPr>
    </w:p>
    <w:p w14:paraId="42C93908" w14:textId="77777777" w:rsidR="00964071" w:rsidRDefault="00964071" w:rsidP="00345564">
      <w:pPr>
        <w:spacing w:after="0" w:line="276" w:lineRule="auto"/>
        <w:ind w:left="0" w:right="415" w:firstLine="0"/>
        <w:jc w:val="both"/>
        <w:rPr>
          <w:rFonts w:ascii="Times New Roman" w:eastAsia="KaiTi" w:hAnsi="Times New Roman" w:cs="Times New Roman"/>
          <w:b/>
        </w:rPr>
      </w:pPr>
    </w:p>
    <w:p w14:paraId="16CD67B2" w14:textId="77777777" w:rsidR="0051046C" w:rsidRDefault="0051046C" w:rsidP="00345564">
      <w:pPr>
        <w:spacing w:after="0" w:line="276" w:lineRule="auto"/>
        <w:ind w:right="415"/>
        <w:jc w:val="both"/>
        <w:rPr>
          <w:rFonts w:ascii="Times New Roman" w:eastAsia="KaiTi" w:hAnsi="Times New Roman" w:cs="Times New Roman"/>
          <w:b/>
        </w:rPr>
      </w:pPr>
    </w:p>
    <w:p w14:paraId="610FC764" w14:textId="77777777" w:rsidR="0051046C" w:rsidRDefault="0051046C" w:rsidP="00345564">
      <w:pPr>
        <w:spacing w:after="0" w:line="276" w:lineRule="auto"/>
        <w:ind w:right="415"/>
        <w:jc w:val="both"/>
        <w:rPr>
          <w:rFonts w:ascii="Times New Roman" w:eastAsia="KaiTi" w:hAnsi="Times New Roman" w:cs="Times New Roman"/>
          <w:b/>
        </w:rPr>
      </w:pPr>
    </w:p>
    <w:p w14:paraId="0BF4A92B" w14:textId="3037F62A" w:rsidR="0051046C" w:rsidRDefault="0051046C" w:rsidP="00345564">
      <w:pPr>
        <w:spacing w:after="0" w:line="276" w:lineRule="auto"/>
        <w:ind w:left="0" w:right="415" w:firstLine="0"/>
        <w:jc w:val="both"/>
        <w:rPr>
          <w:rFonts w:ascii="Times New Roman" w:eastAsia="KaiTi" w:hAnsi="Times New Roman" w:cs="Times New Roman"/>
          <w:b/>
        </w:rPr>
      </w:pPr>
    </w:p>
    <w:p w14:paraId="754AA6F2" w14:textId="2B3A0071" w:rsidR="00020A39" w:rsidRDefault="00020A39" w:rsidP="00345564">
      <w:pPr>
        <w:spacing w:after="0" w:line="276" w:lineRule="auto"/>
        <w:ind w:left="0" w:right="415" w:firstLine="0"/>
        <w:jc w:val="both"/>
        <w:rPr>
          <w:rFonts w:ascii="Times New Roman" w:eastAsia="KaiTi" w:hAnsi="Times New Roman" w:cs="Times New Roman"/>
          <w:b/>
        </w:rPr>
      </w:pPr>
    </w:p>
    <w:p w14:paraId="6B2FAB84" w14:textId="10CB2C22" w:rsidR="00345564" w:rsidRDefault="00345564" w:rsidP="00345564">
      <w:pPr>
        <w:spacing w:after="0" w:line="276" w:lineRule="auto"/>
        <w:ind w:left="0" w:right="415" w:firstLine="0"/>
        <w:jc w:val="both"/>
        <w:rPr>
          <w:rFonts w:ascii="Times New Roman" w:eastAsia="KaiTi" w:hAnsi="Times New Roman" w:cs="Times New Roman"/>
          <w:b/>
        </w:rPr>
      </w:pPr>
    </w:p>
    <w:p w14:paraId="5D68CF78" w14:textId="59BE3F8A" w:rsidR="00345564" w:rsidRDefault="00345564" w:rsidP="00345564">
      <w:pPr>
        <w:spacing w:after="0" w:line="276" w:lineRule="auto"/>
        <w:ind w:left="0" w:right="415" w:firstLine="0"/>
        <w:jc w:val="both"/>
        <w:rPr>
          <w:rFonts w:ascii="Times New Roman" w:eastAsia="KaiTi" w:hAnsi="Times New Roman" w:cs="Times New Roman"/>
          <w:b/>
        </w:rPr>
      </w:pPr>
    </w:p>
    <w:p w14:paraId="729881F9" w14:textId="54C0475C" w:rsidR="00345564" w:rsidRDefault="00345564" w:rsidP="00345564">
      <w:pPr>
        <w:spacing w:after="0" w:line="276" w:lineRule="auto"/>
        <w:ind w:left="0" w:right="415" w:firstLine="0"/>
        <w:jc w:val="both"/>
        <w:rPr>
          <w:rFonts w:ascii="Times New Roman" w:eastAsia="KaiTi" w:hAnsi="Times New Roman" w:cs="Times New Roman"/>
          <w:b/>
        </w:rPr>
      </w:pPr>
    </w:p>
    <w:p w14:paraId="6F7E7155" w14:textId="72633E9A" w:rsidR="00345564" w:rsidRDefault="00345564" w:rsidP="00345564">
      <w:pPr>
        <w:spacing w:after="0" w:line="276" w:lineRule="auto"/>
        <w:ind w:left="0" w:right="415" w:firstLine="0"/>
        <w:jc w:val="both"/>
        <w:rPr>
          <w:rFonts w:ascii="Times New Roman" w:eastAsia="KaiTi" w:hAnsi="Times New Roman" w:cs="Times New Roman"/>
          <w:b/>
        </w:rPr>
      </w:pPr>
    </w:p>
    <w:p w14:paraId="646597AC" w14:textId="4AC79923" w:rsidR="00345564" w:rsidRDefault="00345564" w:rsidP="00345564">
      <w:pPr>
        <w:spacing w:after="0" w:line="276" w:lineRule="auto"/>
        <w:ind w:left="0" w:right="415" w:firstLine="0"/>
        <w:jc w:val="both"/>
        <w:rPr>
          <w:rFonts w:ascii="Times New Roman" w:eastAsia="KaiTi" w:hAnsi="Times New Roman" w:cs="Times New Roman"/>
          <w:b/>
        </w:rPr>
      </w:pPr>
    </w:p>
    <w:p w14:paraId="664AB63E" w14:textId="7555859F" w:rsidR="00345564" w:rsidRDefault="00345564" w:rsidP="00345564">
      <w:pPr>
        <w:spacing w:after="0" w:line="276" w:lineRule="auto"/>
        <w:ind w:left="0" w:right="415" w:firstLine="0"/>
        <w:jc w:val="both"/>
        <w:rPr>
          <w:rFonts w:ascii="Times New Roman" w:eastAsia="KaiTi" w:hAnsi="Times New Roman" w:cs="Times New Roman"/>
          <w:b/>
        </w:rPr>
      </w:pPr>
    </w:p>
    <w:p w14:paraId="6CF424F6" w14:textId="0336AB25" w:rsidR="00345564" w:rsidRDefault="00345564" w:rsidP="00345564">
      <w:pPr>
        <w:spacing w:after="0" w:line="276" w:lineRule="auto"/>
        <w:ind w:left="0" w:right="415" w:firstLine="0"/>
        <w:jc w:val="both"/>
        <w:rPr>
          <w:rFonts w:ascii="Times New Roman" w:eastAsia="KaiTi" w:hAnsi="Times New Roman" w:cs="Times New Roman"/>
          <w:b/>
        </w:rPr>
      </w:pPr>
    </w:p>
    <w:p w14:paraId="635051DA" w14:textId="3A4336EE" w:rsidR="00345564" w:rsidRDefault="00345564" w:rsidP="00345564">
      <w:pPr>
        <w:spacing w:after="0" w:line="276" w:lineRule="auto"/>
        <w:ind w:left="0" w:right="415" w:firstLine="0"/>
        <w:jc w:val="both"/>
        <w:rPr>
          <w:rFonts w:ascii="Times New Roman" w:eastAsia="KaiTi" w:hAnsi="Times New Roman" w:cs="Times New Roman"/>
          <w:b/>
        </w:rPr>
      </w:pPr>
    </w:p>
    <w:p w14:paraId="3F9F09B9" w14:textId="307031D4" w:rsidR="00345564" w:rsidRDefault="00345564" w:rsidP="00345564">
      <w:pPr>
        <w:spacing w:after="0" w:line="276" w:lineRule="auto"/>
        <w:ind w:left="0" w:right="415" w:firstLine="0"/>
        <w:jc w:val="both"/>
        <w:rPr>
          <w:rFonts w:ascii="Times New Roman" w:eastAsia="KaiTi" w:hAnsi="Times New Roman" w:cs="Times New Roman"/>
          <w:b/>
        </w:rPr>
      </w:pPr>
    </w:p>
    <w:p w14:paraId="5B345646" w14:textId="77777777" w:rsidR="00345564" w:rsidRDefault="00345564" w:rsidP="00345564">
      <w:pPr>
        <w:spacing w:after="0" w:line="276" w:lineRule="auto"/>
        <w:ind w:left="0" w:right="415" w:firstLine="0"/>
        <w:jc w:val="both"/>
        <w:rPr>
          <w:rFonts w:ascii="Times New Roman" w:eastAsia="KaiTi" w:hAnsi="Times New Roman" w:cs="Times New Roman"/>
          <w:b/>
        </w:rPr>
      </w:pPr>
    </w:p>
    <w:p w14:paraId="33A974BF" w14:textId="079E6AD3" w:rsidR="00020A39" w:rsidRDefault="0051046C" w:rsidP="00345564">
      <w:pPr>
        <w:spacing w:after="0" w:line="276" w:lineRule="auto"/>
        <w:ind w:right="415"/>
        <w:jc w:val="both"/>
        <w:rPr>
          <w:rFonts w:ascii="Times New Roman" w:eastAsia="KaiTi" w:hAnsi="Times New Roman" w:cs="Times New Roman"/>
          <w:b/>
        </w:rPr>
      </w:pPr>
      <w:r>
        <w:rPr>
          <w:rFonts w:ascii="Times New Roman" w:eastAsia="KaiTi" w:hAnsi="Times New Roman" w:cs="Times New Roman"/>
          <w:b/>
        </w:rPr>
        <w:t>CPV 77310000-6</w:t>
      </w:r>
    </w:p>
    <w:p w14:paraId="06F09297" w14:textId="77777777" w:rsidR="00020A39" w:rsidRDefault="00020A39" w:rsidP="00345564">
      <w:pPr>
        <w:spacing w:after="0" w:line="276" w:lineRule="auto"/>
        <w:ind w:left="0" w:right="415" w:firstLine="0"/>
        <w:jc w:val="both"/>
        <w:rPr>
          <w:rFonts w:ascii="Times New Roman" w:eastAsia="KaiTi" w:hAnsi="Times New Roman" w:cs="Times New Roman"/>
          <w:b/>
        </w:rPr>
      </w:pPr>
    </w:p>
    <w:p w14:paraId="68BA2138" w14:textId="73611018" w:rsidR="00020A39" w:rsidRDefault="00020A39" w:rsidP="00345564">
      <w:pPr>
        <w:spacing w:after="0" w:line="276" w:lineRule="auto"/>
        <w:ind w:left="0" w:firstLine="0"/>
        <w:jc w:val="both"/>
        <w:rPr>
          <w:rFonts w:ascii="Times New Roman" w:eastAsia="KaiTi" w:hAnsi="Times New Roman" w:cs="Times New Roman"/>
          <w:b/>
          <w:u w:val="single" w:color="000000"/>
        </w:rPr>
      </w:pPr>
    </w:p>
    <w:p w14:paraId="6DB351FE" w14:textId="1BB461A3" w:rsidR="00964071" w:rsidRDefault="00964071" w:rsidP="00345564">
      <w:pPr>
        <w:spacing w:after="0" w:line="276" w:lineRule="auto"/>
        <w:ind w:left="0" w:firstLine="0"/>
        <w:jc w:val="both"/>
        <w:rPr>
          <w:rFonts w:ascii="Times New Roman" w:eastAsia="KaiTi" w:hAnsi="Times New Roman" w:cs="Times New Roman"/>
          <w:b/>
          <w:u w:val="single" w:color="000000"/>
        </w:rPr>
      </w:pPr>
    </w:p>
    <w:p w14:paraId="72125931" w14:textId="77777777" w:rsidR="00230F37" w:rsidRDefault="00230F37" w:rsidP="00345564">
      <w:pPr>
        <w:spacing w:after="0" w:line="276" w:lineRule="auto"/>
        <w:ind w:left="0" w:firstLine="0"/>
        <w:jc w:val="both"/>
        <w:rPr>
          <w:rFonts w:ascii="Times New Roman" w:eastAsia="KaiTi" w:hAnsi="Times New Roman" w:cs="Times New Roman"/>
          <w:b/>
          <w:u w:val="single" w:color="000000"/>
        </w:rPr>
      </w:pPr>
    </w:p>
    <w:p w14:paraId="47994F6A" w14:textId="7F6EA443" w:rsidR="00020A39" w:rsidRDefault="001B5AE3" w:rsidP="00345564">
      <w:pPr>
        <w:spacing w:after="0" w:line="276" w:lineRule="auto"/>
        <w:ind w:left="0" w:firstLine="0"/>
        <w:jc w:val="both"/>
        <w:rPr>
          <w:rFonts w:ascii="Times New Roman" w:eastAsia="KaiTi" w:hAnsi="Times New Roman" w:cs="Times New Roman"/>
          <w:b/>
          <w:u w:val="single" w:color="000000"/>
        </w:rPr>
      </w:pPr>
      <w:r>
        <w:rPr>
          <w:rFonts w:ascii="Times New Roman" w:eastAsia="KaiTi" w:hAnsi="Times New Roman" w:cs="Times New Roman"/>
          <w:b/>
          <w:u w:val="single" w:color="000000"/>
        </w:rPr>
        <w:t xml:space="preserve">I. SPECYFIKACJA TECHNICZNA </w:t>
      </w:r>
      <w:r w:rsidR="00EE4808">
        <w:rPr>
          <w:rFonts w:ascii="Times New Roman" w:eastAsia="KaiTi" w:hAnsi="Times New Roman" w:cs="Times New Roman"/>
          <w:b/>
          <w:u w:val="single" w:color="000000"/>
        </w:rPr>
        <w:t>SZCZEGÓŁOWA</w:t>
      </w:r>
    </w:p>
    <w:p w14:paraId="0D4CB956" w14:textId="77777777" w:rsidR="003520A2" w:rsidRDefault="003520A2" w:rsidP="00345564">
      <w:pPr>
        <w:spacing w:after="0" w:line="276" w:lineRule="auto"/>
        <w:ind w:left="0" w:firstLine="0"/>
        <w:jc w:val="both"/>
        <w:rPr>
          <w:rFonts w:ascii="Times New Roman" w:eastAsia="KaiTi" w:hAnsi="Times New Roman" w:cs="Times New Roman"/>
        </w:rPr>
      </w:pPr>
    </w:p>
    <w:p w14:paraId="5F8868D4" w14:textId="708B1AF7" w:rsidR="00020A39" w:rsidRDefault="001B5AE3" w:rsidP="00345564">
      <w:pPr>
        <w:pStyle w:val="Nagwek1"/>
        <w:numPr>
          <w:ilvl w:val="0"/>
          <w:numId w:val="30"/>
        </w:numPr>
        <w:spacing w:after="0" w:line="276" w:lineRule="auto"/>
        <w:jc w:val="both"/>
        <w:rPr>
          <w:rFonts w:ascii="Times New Roman" w:eastAsia="KaiTi" w:hAnsi="Times New Roman" w:cs="Times New Roman"/>
        </w:rPr>
      </w:pPr>
      <w:r>
        <w:rPr>
          <w:rFonts w:ascii="Times New Roman" w:eastAsia="KaiTi" w:hAnsi="Times New Roman" w:cs="Times New Roman"/>
        </w:rPr>
        <w:t>Wstęp</w:t>
      </w:r>
    </w:p>
    <w:p w14:paraId="226B07CA" w14:textId="77777777" w:rsidR="00964071" w:rsidRPr="00964071" w:rsidRDefault="00964071" w:rsidP="00345564">
      <w:pPr>
        <w:spacing w:line="276" w:lineRule="auto"/>
      </w:pPr>
    </w:p>
    <w:p w14:paraId="0F2A6642" w14:textId="4702C43D" w:rsidR="00020A39" w:rsidRDefault="001B5AE3" w:rsidP="00345564">
      <w:pPr>
        <w:spacing w:after="0" w:line="276" w:lineRule="auto"/>
        <w:ind w:left="14" w:right="415"/>
        <w:jc w:val="both"/>
        <w:rPr>
          <w:rFonts w:ascii="Times New Roman" w:eastAsia="KaiTi" w:hAnsi="Times New Roman" w:cs="Times New Roman"/>
        </w:rPr>
      </w:pPr>
      <w:r>
        <w:rPr>
          <w:rFonts w:ascii="Times New Roman" w:eastAsia="KaiTi" w:hAnsi="Times New Roman" w:cs="Times New Roman"/>
          <w:b/>
        </w:rPr>
        <w:t>1.1. Przedmiot S</w:t>
      </w:r>
      <w:r w:rsidR="00E1760E">
        <w:rPr>
          <w:rFonts w:ascii="Times New Roman" w:eastAsia="KaiTi" w:hAnsi="Times New Roman" w:cs="Times New Roman"/>
          <w:b/>
        </w:rPr>
        <w:t>S</w:t>
      </w:r>
      <w:r>
        <w:rPr>
          <w:rFonts w:ascii="Times New Roman" w:eastAsia="KaiTi" w:hAnsi="Times New Roman" w:cs="Times New Roman"/>
          <w:b/>
        </w:rPr>
        <w:t>T</w:t>
      </w:r>
    </w:p>
    <w:p w14:paraId="68A1B243" w14:textId="2270A4CF" w:rsidR="00020A39" w:rsidRDefault="001B5AE3" w:rsidP="00345564">
      <w:pPr>
        <w:spacing w:after="0" w:line="276" w:lineRule="auto"/>
        <w:ind w:left="437" w:right="1"/>
        <w:jc w:val="both"/>
        <w:rPr>
          <w:rFonts w:ascii="Times New Roman" w:eastAsia="KaiTi" w:hAnsi="Times New Roman" w:cs="Times New Roman"/>
        </w:rPr>
      </w:pPr>
      <w:r>
        <w:rPr>
          <w:rFonts w:ascii="Times New Roman" w:eastAsia="KaiTi" w:hAnsi="Times New Roman" w:cs="Times New Roman"/>
        </w:rPr>
        <w:t>Przedmiotem niniejszej specyfikacji technicznej wykonania i odbioru robót są wymagania dotyczące wykonania nasadzeń zieleni na terenie Cmentarza Zachodniego w Szczecinie.</w:t>
      </w:r>
    </w:p>
    <w:p w14:paraId="566F5AC3" w14:textId="77777777" w:rsidR="00964071" w:rsidRDefault="00964071" w:rsidP="00345564">
      <w:pPr>
        <w:spacing w:after="0" w:line="276" w:lineRule="auto"/>
        <w:ind w:left="437" w:right="1"/>
        <w:jc w:val="both"/>
        <w:rPr>
          <w:rFonts w:ascii="Times New Roman" w:eastAsia="KaiTi" w:hAnsi="Times New Roman" w:cs="Times New Roman"/>
        </w:rPr>
      </w:pPr>
    </w:p>
    <w:p w14:paraId="1E40AEB3" w14:textId="77777777" w:rsidR="00020A39" w:rsidRDefault="001B5AE3" w:rsidP="00345564">
      <w:pPr>
        <w:spacing w:after="0" w:line="276" w:lineRule="auto"/>
        <w:ind w:left="14" w:right="415"/>
        <w:jc w:val="both"/>
        <w:rPr>
          <w:rFonts w:ascii="Times New Roman" w:eastAsia="KaiTi" w:hAnsi="Times New Roman" w:cs="Times New Roman"/>
        </w:rPr>
      </w:pPr>
      <w:r>
        <w:rPr>
          <w:rFonts w:ascii="Times New Roman" w:eastAsia="KaiTi" w:hAnsi="Times New Roman" w:cs="Times New Roman"/>
          <w:b/>
        </w:rPr>
        <w:t>1.2. Zakres stosowania SST</w:t>
      </w:r>
    </w:p>
    <w:p w14:paraId="327AD442" w14:textId="40EC6C98" w:rsidR="00020A39" w:rsidRDefault="001B5AE3" w:rsidP="00345564">
      <w:pPr>
        <w:spacing w:after="0" w:line="276" w:lineRule="auto"/>
        <w:ind w:left="428" w:right="1" w:hanging="8"/>
        <w:jc w:val="both"/>
        <w:rPr>
          <w:rFonts w:ascii="Times New Roman" w:eastAsia="KaiTi" w:hAnsi="Times New Roman" w:cs="Times New Roman"/>
        </w:rPr>
      </w:pPr>
      <w:r>
        <w:rPr>
          <w:rFonts w:ascii="Times New Roman" w:eastAsia="KaiTi" w:hAnsi="Times New Roman" w:cs="Times New Roman"/>
        </w:rPr>
        <w:t xml:space="preserve">Szczegółowa specyfikacja techniczna jest stosowana jako dokument przetargowy </w:t>
      </w:r>
      <w:r w:rsidR="00964071">
        <w:rPr>
          <w:rFonts w:ascii="Times New Roman" w:eastAsia="KaiTi" w:hAnsi="Times New Roman" w:cs="Times New Roman"/>
        </w:rPr>
        <w:br/>
      </w:r>
      <w:r>
        <w:rPr>
          <w:rFonts w:ascii="Times New Roman" w:eastAsia="KaiTi" w:hAnsi="Times New Roman" w:cs="Times New Roman"/>
        </w:rPr>
        <w:t xml:space="preserve">i kontraktowy przy zlecaniu i realizacji robót wymienionych w pkt. 1.1.  Pominięcie </w:t>
      </w:r>
      <w:r w:rsidR="00964071">
        <w:rPr>
          <w:rFonts w:ascii="Times New Roman" w:eastAsia="KaiTi" w:hAnsi="Times New Roman" w:cs="Times New Roman"/>
        </w:rPr>
        <w:br/>
      </w:r>
      <w:r>
        <w:rPr>
          <w:rFonts w:ascii="Times New Roman" w:eastAsia="KaiTi" w:hAnsi="Times New Roman" w:cs="Times New Roman"/>
        </w:rPr>
        <w:t>w niniejszej ST i Przedmiarze Robót jakiegokolwiek elementu robót nie zwalnia wykonawcy z poprawnego, zgodnego z projektem ich wykonania</w:t>
      </w:r>
      <w:r w:rsidR="00DE1868">
        <w:rPr>
          <w:rFonts w:ascii="Times New Roman" w:eastAsia="KaiTi" w:hAnsi="Times New Roman" w:cs="Times New Roman"/>
        </w:rPr>
        <w:t xml:space="preserve"> oraz sztuką ogrodniczą</w:t>
      </w:r>
      <w:r>
        <w:rPr>
          <w:rFonts w:ascii="Times New Roman" w:eastAsia="KaiTi" w:hAnsi="Times New Roman" w:cs="Times New Roman"/>
        </w:rPr>
        <w:t xml:space="preserve">. </w:t>
      </w:r>
    </w:p>
    <w:p w14:paraId="490ECF58" w14:textId="77777777" w:rsidR="00964071" w:rsidRDefault="00964071" w:rsidP="00345564">
      <w:pPr>
        <w:spacing w:after="0" w:line="276" w:lineRule="auto"/>
        <w:ind w:left="428" w:right="1" w:hanging="8"/>
        <w:jc w:val="both"/>
        <w:rPr>
          <w:rFonts w:ascii="Times New Roman" w:eastAsia="KaiTi" w:hAnsi="Times New Roman" w:cs="Times New Roman"/>
        </w:rPr>
      </w:pPr>
    </w:p>
    <w:p w14:paraId="2D2DA98A" w14:textId="77777777" w:rsidR="00020A39" w:rsidRDefault="001B5AE3" w:rsidP="00345564">
      <w:pPr>
        <w:spacing w:after="0" w:line="276" w:lineRule="auto"/>
        <w:ind w:left="14" w:right="415"/>
        <w:jc w:val="both"/>
        <w:rPr>
          <w:rFonts w:ascii="Times New Roman" w:eastAsia="KaiTi" w:hAnsi="Times New Roman" w:cs="Times New Roman"/>
        </w:rPr>
      </w:pPr>
      <w:r>
        <w:rPr>
          <w:rFonts w:ascii="Times New Roman" w:eastAsia="KaiTi" w:hAnsi="Times New Roman" w:cs="Times New Roman"/>
          <w:b/>
        </w:rPr>
        <w:t>1.3. Zakres robót objętych SST</w:t>
      </w:r>
    </w:p>
    <w:p w14:paraId="35AA0266" w14:textId="5A4DAAF5" w:rsidR="00020A39" w:rsidRDefault="00DE1868" w:rsidP="00345564">
      <w:pPr>
        <w:spacing w:after="0" w:line="276" w:lineRule="auto"/>
        <w:ind w:left="0" w:right="1" w:firstLine="420"/>
        <w:jc w:val="both"/>
        <w:rPr>
          <w:rFonts w:ascii="Times New Roman" w:eastAsia="KaiTi" w:hAnsi="Times New Roman" w:cs="Times New Roman"/>
        </w:rPr>
      </w:pPr>
      <w:r>
        <w:rPr>
          <w:rFonts w:ascii="Times New Roman" w:eastAsia="KaiTi" w:hAnsi="Times New Roman" w:cs="Times New Roman"/>
        </w:rPr>
        <w:t>N</w:t>
      </w:r>
      <w:r w:rsidR="001B5AE3">
        <w:rPr>
          <w:rFonts w:ascii="Times New Roman" w:eastAsia="KaiTi" w:hAnsi="Times New Roman" w:cs="Times New Roman"/>
        </w:rPr>
        <w:t>asadzenie zieleni wysokiej i niskiej</w:t>
      </w:r>
      <w:r w:rsidR="00964071">
        <w:rPr>
          <w:rFonts w:ascii="Times New Roman" w:eastAsia="KaiTi" w:hAnsi="Times New Roman" w:cs="Times New Roman"/>
        </w:rPr>
        <w:t xml:space="preserve"> wraz z 24-miesięczną</w:t>
      </w:r>
      <w:r>
        <w:rPr>
          <w:rFonts w:ascii="Times New Roman" w:eastAsia="KaiTi" w:hAnsi="Times New Roman" w:cs="Times New Roman"/>
        </w:rPr>
        <w:t xml:space="preserve"> pielęgnacją.</w:t>
      </w:r>
    </w:p>
    <w:p w14:paraId="13350AA4" w14:textId="77777777" w:rsidR="004A674A" w:rsidRDefault="004A674A" w:rsidP="00345564">
      <w:pPr>
        <w:spacing w:after="0" w:line="276" w:lineRule="auto"/>
        <w:ind w:left="0" w:right="1" w:firstLine="0"/>
        <w:jc w:val="both"/>
        <w:rPr>
          <w:rFonts w:ascii="Times New Roman" w:eastAsia="KaiTi" w:hAnsi="Times New Roman" w:cs="Times New Roman"/>
        </w:rPr>
      </w:pPr>
    </w:p>
    <w:p w14:paraId="74E5EDD9" w14:textId="27E9579C" w:rsidR="004A674A" w:rsidRDefault="004A674A" w:rsidP="00345564">
      <w:pPr>
        <w:pStyle w:val="Akapitzlist1"/>
        <w:tabs>
          <w:tab w:val="left" w:pos="426"/>
        </w:tabs>
        <w:spacing w:after="0" w:line="276" w:lineRule="auto"/>
        <w:ind w:left="0" w:firstLine="0"/>
        <w:jc w:val="both"/>
        <w:rPr>
          <w:rFonts w:ascii="Times New Roman" w:eastAsia="KaiTi" w:hAnsi="Times New Roman" w:cs="Times New Roman"/>
          <w:b/>
        </w:rPr>
      </w:pPr>
      <w:r>
        <w:rPr>
          <w:rFonts w:ascii="Times New Roman" w:eastAsia="KaiTi" w:hAnsi="Times New Roman" w:cs="Times New Roman"/>
          <w:b/>
        </w:rPr>
        <w:t>Sadzenie drzew i krzewów</w:t>
      </w:r>
    </w:p>
    <w:p w14:paraId="4BD5064F" w14:textId="060E3FCD" w:rsidR="0071248E" w:rsidRDefault="0026427D" w:rsidP="00345564">
      <w:pPr>
        <w:spacing w:after="0" w:line="276" w:lineRule="auto"/>
        <w:ind w:left="0" w:right="1"/>
        <w:jc w:val="both"/>
        <w:rPr>
          <w:rFonts w:ascii="Times New Roman" w:eastAsia="KaiTi" w:hAnsi="Times New Roman" w:cs="Times New Roman"/>
        </w:rPr>
      </w:pPr>
      <w:r>
        <w:rPr>
          <w:rFonts w:ascii="Times New Roman" w:eastAsia="KaiTi" w:hAnsi="Times New Roman" w:cs="Times New Roman"/>
        </w:rPr>
        <w:t xml:space="preserve">Pora sadzenia – </w:t>
      </w:r>
      <w:r w:rsidRPr="0026427D">
        <w:rPr>
          <w:rFonts w:ascii="Times New Roman" w:eastAsia="KaiTi" w:hAnsi="Times New Roman" w:cs="Times New Roman"/>
        </w:rPr>
        <w:t>do 15 listopada danego roku</w:t>
      </w:r>
    </w:p>
    <w:p w14:paraId="5C8414F7" w14:textId="77777777" w:rsidR="0071248E" w:rsidRDefault="004A674A" w:rsidP="00345564">
      <w:pPr>
        <w:spacing w:after="0" w:line="276" w:lineRule="auto"/>
        <w:ind w:left="-10" w:right="1" w:firstLine="0"/>
        <w:jc w:val="both"/>
        <w:rPr>
          <w:rFonts w:ascii="Times New Roman" w:eastAsia="KaiTi" w:hAnsi="Times New Roman" w:cs="Times New Roman"/>
        </w:rPr>
      </w:pPr>
      <w:r>
        <w:rPr>
          <w:rFonts w:ascii="Times New Roman" w:eastAsia="KaiTi" w:hAnsi="Times New Roman" w:cs="Times New Roman"/>
        </w:rPr>
        <w:t>Miejsce sadzenia – powinno być wyznaczone w terenie, zgodnie z dokumentacją projektową.</w:t>
      </w:r>
    </w:p>
    <w:p w14:paraId="3113CA56" w14:textId="77777777" w:rsidR="0071248E" w:rsidRDefault="0071248E" w:rsidP="00345564">
      <w:pPr>
        <w:spacing w:after="0" w:line="276" w:lineRule="auto"/>
        <w:ind w:left="-10" w:right="1" w:firstLine="0"/>
        <w:jc w:val="both"/>
        <w:rPr>
          <w:rFonts w:ascii="Times New Roman" w:eastAsia="KaiTi" w:hAnsi="Times New Roman" w:cs="Times New Roman"/>
        </w:rPr>
      </w:pPr>
      <w:r>
        <w:rPr>
          <w:rFonts w:ascii="Times New Roman" w:eastAsia="KaiTi" w:hAnsi="Times New Roman" w:cs="Times New Roman"/>
        </w:rPr>
        <w:t>Prace obejmują:</w:t>
      </w:r>
    </w:p>
    <w:p w14:paraId="469BF20D" w14:textId="354A5FC7" w:rsidR="0071248E" w:rsidRPr="003520A2" w:rsidRDefault="0026427D" w:rsidP="00345564">
      <w:pPr>
        <w:pStyle w:val="Akapitzlist"/>
        <w:numPr>
          <w:ilvl w:val="0"/>
          <w:numId w:val="29"/>
        </w:numPr>
        <w:spacing w:after="0" w:line="276" w:lineRule="auto"/>
        <w:ind w:right="1"/>
        <w:jc w:val="both"/>
        <w:rPr>
          <w:rFonts w:ascii="Times New Roman" w:eastAsia="KaiTi" w:hAnsi="Times New Roman" w:cs="Times New Roman"/>
        </w:rPr>
      </w:pPr>
      <w:r w:rsidRPr="003520A2">
        <w:rPr>
          <w:rFonts w:ascii="Times New Roman" w:eastAsia="KaiTi" w:hAnsi="Times New Roman" w:cs="Times New Roman"/>
        </w:rPr>
        <w:t>D</w:t>
      </w:r>
      <w:r w:rsidR="0071248E" w:rsidRPr="003520A2">
        <w:rPr>
          <w:rFonts w:ascii="Times New Roman" w:eastAsia="KaiTi" w:hAnsi="Times New Roman" w:cs="Times New Roman"/>
        </w:rPr>
        <w:t>owiezienie</w:t>
      </w:r>
      <w:r w:rsidR="004A674A" w:rsidRPr="003520A2">
        <w:rPr>
          <w:rFonts w:ascii="Times New Roman" w:eastAsia="KaiTi" w:hAnsi="Times New Roman" w:cs="Times New Roman"/>
        </w:rPr>
        <w:t xml:space="preserve"> drzew do </w:t>
      </w:r>
      <w:r w:rsidR="0071248E" w:rsidRPr="003520A2">
        <w:rPr>
          <w:rFonts w:ascii="Times New Roman" w:eastAsia="KaiTi" w:hAnsi="Times New Roman" w:cs="Times New Roman"/>
        </w:rPr>
        <w:t>miejsca sadzenia;</w:t>
      </w:r>
    </w:p>
    <w:p w14:paraId="62F92D80" w14:textId="0225F932" w:rsidR="0026427D" w:rsidRPr="003520A2" w:rsidRDefault="0026427D" w:rsidP="00345564">
      <w:pPr>
        <w:pStyle w:val="Akapitzlist"/>
        <w:numPr>
          <w:ilvl w:val="0"/>
          <w:numId w:val="29"/>
        </w:numPr>
        <w:spacing w:after="0" w:line="276" w:lineRule="auto"/>
        <w:ind w:right="1"/>
        <w:jc w:val="both"/>
        <w:rPr>
          <w:rFonts w:ascii="Times New Roman" w:eastAsia="KaiTi" w:hAnsi="Times New Roman" w:cs="Times New Roman"/>
        </w:rPr>
      </w:pPr>
      <w:r w:rsidRPr="003520A2">
        <w:rPr>
          <w:rFonts w:ascii="Times New Roman" w:eastAsia="KaiTi" w:hAnsi="Times New Roman" w:cs="Times New Roman"/>
        </w:rPr>
        <w:t>S</w:t>
      </w:r>
      <w:r w:rsidR="0071248E" w:rsidRPr="003520A2">
        <w:rPr>
          <w:rFonts w:ascii="Times New Roman" w:eastAsia="KaiTi" w:hAnsi="Times New Roman" w:cs="Times New Roman"/>
        </w:rPr>
        <w:t>adzenie</w:t>
      </w:r>
      <w:r w:rsidR="004A674A" w:rsidRPr="003520A2">
        <w:rPr>
          <w:rFonts w:ascii="Times New Roman" w:eastAsia="KaiTi" w:hAnsi="Times New Roman" w:cs="Times New Roman"/>
        </w:rPr>
        <w:t xml:space="preserve"> </w:t>
      </w:r>
      <w:r w:rsidR="0071248E" w:rsidRPr="003520A2">
        <w:rPr>
          <w:rFonts w:ascii="Times New Roman" w:eastAsia="KaiTi" w:hAnsi="Times New Roman" w:cs="Times New Roman"/>
        </w:rPr>
        <w:t xml:space="preserve"> - d</w:t>
      </w:r>
      <w:r w:rsidR="004A674A" w:rsidRPr="003520A2">
        <w:rPr>
          <w:rFonts w:ascii="Times New Roman" w:eastAsia="KaiTi" w:hAnsi="Times New Roman" w:cs="Times New Roman"/>
        </w:rPr>
        <w:t>rzewa należy posadzić w doły wielkości 2 – krotnej objętości bryły korzeniowej z całkowitą zaprawą dołów ziemią żyzną, przed posadzeniem doły zalać wodą (koszt ziemi i wody należy wkalkulować w cenę usługi).</w:t>
      </w:r>
      <w:r w:rsidR="0071248E" w:rsidRPr="003520A2">
        <w:rPr>
          <w:rFonts w:ascii="Times New Roman" w:eastAsia="KaiTi" w:hAnsi="Times New Roman" w:cs="Times New Roman"/>
        </w:rPr>
        <w:t xml:space="preserve"> </w:t>
      </w:r>
      <w:r w:rsidR="004A674A" w:rsidRPr="003520A2">
        <w:rPr>
          <w:rFonts w:ascii="Times New Roman" w:eastAsia="KaiTi" w:hAnsi="Times New Roman" w:cs="Times New Roman"/>
        </w:rPr>
        <w:t>Roślina w miejscu sadzenia powinna znaleźć się do 5</w:t>
      </w:r>
      <w:r w:rsidR="0071248E" w:rsidRPr="003520A2">
        <w:rPr>
          <w:rFonts w:ascii="Times New Roman" w:eastAsia="KaiTi" w:hAnsi="Times New Roman" w:cs="Times New Roman"/>
        </w:rPr>
        <w:t xml:space="preserve"> cm głębiej niż rosła w szkółce.</w:t>
      </w:r>
      <w:r w:rsidR="00E1760E" w:rsidRPr="003520A2">
        <w:rPr>
          <w:rFonts w:ascii="Times New Roman" w:eastAsia="KaiTi" w:hAnsi="Times New Roman" w:cs="Times New Roman"/>
        </w:rPr>
        <w:t xml:space="preserve"> </w:t>
      </w:r>
      <w:r w:rsidR="004A674A" w:rsidRPr="003520A2">
        <w:rPr>
          <w:rFonts w:ascii="Times New Roman" w:eastAsia="KaiTi" w:hAnsi="Times New Roman" w:cs="Times New Roman"/>
        </w:rPr>
        <w:t xml:space="preserve">Korzenie złamane </w:t>
      </w:r>
      <w:r w:rsidR="00964071">
        <w:rPr>
          <w:rFonts w:ascii="Times New Roman" w:eastAsia="KaiTi" w:hAnsi="Times New Roman" w:cs="Times New Roman"/>
        </w:rPr>
        <w:br/>
      </w:r>
      <w:r w:rsidR="004A674A" w:rsidRPr="003520A2">
        <w:rPr>
          <w:rFonts w:ascii="Times New Roman" w:eastAsia="KaiTi" w:hAnsi="Times New Roman" w:cs="Times New Roman"/>
        </w:rPr>
        <w:t>i uszkodzone n</w:t>
      </w:r>
      <w:r w:rsidRPr="003520A2">
        <w:rPr>
          <w:rFonts w:ascii="Times New Roman" w:eastAsia="KaiTi" w:hAnsi="Times New Roman" w:cs="Times New Roman"/>
        </w:rPr>
        <w:t>ależy przed sadzeniem przyciąć.</w:t>
      </w:r>
    </w:p>
    <w:p w14:paraId="1A42EDA1" w14:textId="67755228" w:rsidR="0026427D" w:rsidRPr="003520A2" w:rsidRDefault="0026427D" w:rsidP="00345564">
      <w:pPr>
        <w:pStyle w:val="Akapitzlist"/>
        <w:numPr>
          <w:ilvl w:val="0"/>
          <w:numId w:val="29"/>
        </w:numPr>
        <w:spacing w:after="0" w:line="276" w:lineRule="auto"/>
        <w:ind w:right="1"/>
        <w:jc w:val="both"/>
        <w:rPr>
          <w:rFonts w:ascii="Times New Roman" w:eastAsia="KaiTi" w:hAnsi="Times New Roman" w:cs="Times New Roman"/>
        </w:rPr>
      </w:pPr>
      <w:r w:rsidRPr="003520A2">
        <w:rPr>
          <w:rFonts w:ascii="Times New Roman" w:eastAsia="KaiTi" w:hAnsi="Times New Roman" w:cs="Times New Roman"/>
        </w:rPr>
        <w:t>O</w:t>
      </w:r>
      <w:r w:rsidR="004A674A" w:rsidRPr="003520A2">
        <w:rPr>
          <w:rFonts w:ascii="Times New Roman" w:eastAsia="KaiTi" w:hAnsi="Times New Roman" w:cs="Times New Roman"/>
        </w:rPr>
        <w:t xml:space="preserve">sadzenie palików przy drzewach: po 3 szt. przy każdym drzewie. Paliki powinny być w formie pełnych wałków, okorowane, zaimpregnowane przed wilgocią, o średnicy 8cm, połączone poprzeczkami. Drzewo powinno być podwiązane 3 wiązadłami elastycznymi do obudowy. </w:t>
      </w:r>
    </w:p>
    <w:p w14:paraId="24680853" w14:textId="1ADDB122" w:rsidR="0026427D" w:rsidRPr="003520A2" w:rsidRDefault="004A674A" w:rsidP="00345564">
      <w:pPr>
        <w:pStyle w:val="Akapitzlist"/>
        <w:numPr>
          <w:ilvl w:val="0"/>
          <w:numId w:val="29"/>
        </w:numPr>
        <w:spacing w:after="0" w:line="276" w:lineRule="auto"/>
        <w:ind w:right="1"/>
        <w:jc w:val="both"/>
        <w:rPr>
          <w:rFonts w:ascii="Times New Roman" w:eastAsia="KaiTi" w:hAnsi="Times New Roman" w:cs="Times New Roman"/>
        </w:rPr>
      </w:pPr>
      <w:r w:rsidRPr="003520A2">
        <w:rPr>
          <w:rFonts w:ascii="Times New Roman" w:eastAsia="KaiTi" w:hAnsi="Times New Roman" w:cs="Times New Roman"/>
        </w:rPr>
        <w:t xml:space="preserve">Wywóz podłoża z wykopanych pod drzewa dołów tego samego dnia po wykonanej pracy, pojazdami o ciężarze do </w:t>
      </w:r>
      <w:r w:rsidR="0071248E" w:rsidRPr="003520A2">
        <w:rPr>
          <w:rFonts w:ascii="Times New Roman" w:eastAsia="KaiTi" w:hAnsi="Times New Roman" w:cs="Times New Roman"/>
        </w:rPr>
        <w:t>3,</w:t>
      </w:r>
      <w:r w:rsidRPr="003520A2">
        <w:rPr>
          <w:rFonts w:ascii="Times New Roman" w:eastAsia="KaiTi" w:hAnsi="Times New Roman" w:cs="Times New Roman"/>
        </w:rPr>
        <w:t>5 ton</w:t>
      </w:r>
      <w:r w:rsidR="0071248E" w:rsidRPr="003520A2">
        <w:rPr>
          <w:rFonts w:ascii="Times New Roman" w:eastAsia="KaiTi" w:hAnsi="Times New Roman" w:cs="Times New Roman"/>
        </w:rPr>
        <w:t>y</w:t>
      </w:r>
      <w:r w:rsidRPr="003520A2">
        <w:rPr>
          <w:rFonts w:ascii="Times New Roman" w:eastAsia="KaiTi" w:hAnsi="Times New Roman" w:cs="Times New Roman"/>
        </w:rPr>
        <w:t xml:space="preserve">. </w:t>
      </w:r>
    </w:p>
    <w:p w14:paraId="0B4572C1" w14:textId="45E12EB5" w:rsidR="0026427D" w:rsidRPr="003520A2" w:rsidRDefault="004A674A" w:rsidP="00345564">
      <w:pPr>
        <w:pStyle w:val="Akapitzlist"/>
        <w:numPr>
          <w:ilvl w:val="0"/>
          <w:numId w:val="29"/>
        </w:numPr>
        <w:spacing w:after="0" w:line="276" w:lineRule="auto"/>
        <w:ind w:right="1"/>
        <w:jc w:val="both"/>
        <w:rPr>
          <w:rFonts w:ascii="Times New Roman" w:eastAsia="KaiTi" w:hAnsi="Times New Roman" w:cs="Times New Roman"/>
        </w:rPr>
      </w:pPr>
      <w:r w:rsidRPr="003520A2">
        <w:rPr>
          <w:rFonts w:ascii="Times New Roman" w:eastAsia="KaiTi" w:hAnsi="Times New Roman" w:cs="Times New Roman"/>
        </w:rPr>
        <w:t xml:space="preserve">Podlanie w sposób zapewniający przesiąknięcie bryły korzeniowej. </w:t>
      </w:r>
    </w:p>
    <w:p w14:paraId="42469FAA" w14:textId="6AC9A8EC" w:rsidR="0026427D" w:rsidRPr="003520A2" w:rsidRDefault="004A674A" w:rsidP="00345564">
      <w:pPr>
        <w:pStyle w:val="Akapitzlist"/>
        <w:numPr>
          <w:ilvl w:val="0"/>
          <w:numId w:val="29"/>
        </w:numPr>
        <w:spacing w:after="0" w:line="276" w:lineRule="auto"/>
        <w:ind w:right="1"/>
        <w:jc w:val="both"/>
        <w:rPr>
          <w:rFonts w:ascii="Times New Roman" w:eastAsia="KaiTi" w:hAnsi="Times New Roman" w:cs="Times New Roman"/>
        </w:rPr>
      </w:pPr>
      <w:r w:rsidRPr="003520A2">
        <w:rPr>
          <w:rFonts w:ascii="Times New Roman" w:eastAsia="KaiTi" w:hAnsi="Times New Roman" w:cs="Times New Roman"/>
        </w:rPr>
        <w:t>Uformowanie mis przy drzewach o średnicy 1,0</w:t>
      </w:r>
      <w:r w:rsidR="0071248E" w:rsidRPr="003520A2">
        <w:rPr>
          <w:rFonts w:ascii="Times New Roman" w:eastAsia="KaiTi" w:hAnsi="Times New Roman" w:cs="Times New Roman"/>
        </w:rPr>
        <w:t xml:space="preserve"> </w:t>
      </w:r>
      <w:r w:rsidRPr="003520A2">
        <w:rPr>
          <w:rFonts w:ascii="Times New Roman" w:eastAsia="KaiTi" w:hAnsi="Times New Roman" w:cs="Times New Roman"/>
        </w:rPr>
        <w:t>m i wyściółkowanie jej zrębkami lub przekompostowaną korą</w:t>
      </w:r>
      <w:r w:rsidRPr="003520A2">
        <w:rPr>
          <w:rFonts w:ascii="Times New Roman" w:eastAsia="KaiTi" w:hAnsi="Times New Roman" w:cs="Times New Roman"/>
          <w:color w:val="FF0000"/>
        </w:rPr>
        <w:t xml:space="preserve"> </w:t>
      </w:r>
      <w:r w:rsidRPr="003520A2">
        <w:rPr>
          <w:rFonts w:ascii="Times New Roman" w:eastAsia="KaiTi" w:hAnsi="Times New Roman" w:cs="Times New Roman"/>
        </w:rPr>
        <w:t xml:space="preserve">warstwą grubości </w:t>
      </w:r>
      <w:r w:rsidR="0071248E" w:rsidRPr="003520A2">
        <w:rPr>
          <w:rFonts w:ascii="Times New Roman" w:eastAsia="KaiTi" w:hAnsi="Times New Roman" w:cs="Times New Roman"/>
        </w:rPr>
        <w:t>6</w:t>
      </w:r>
      <w:r w:rsidRPr="003520A2">
        <w:rPr>
          <w:rFonts w:ascii="Times New Roman" w:eastAsia="KaiTi" w:hAnsi="Times New Roman" w:cs="Times New Roman"/>
        </w:rPr>
        <w:t xml:space="preserve"> cm. </w:t>
      </w:r>
    </w:p>
    <w:p w14:paraId="56E2A06E" w14:textId="77777777" w:rsidR="0026427D" w:rsidRDefault="0026427D" w:rsidP="00345564">
      <w:pPr>
        <w:spacing w:after="0" w:line="276" w:lineRule="auto"/>
        <w:ind w:left="-10" w:right="1" w:firstLine="0"/>
        <w:jc w:val="both"/>
        <w:rPr>
          <w:rFonts w:ascii="Times New Roman" w:eastAsia="KaiTi" w:hAnsi="Times New Roman" w:cs="Times New Roman"/>
        </w:rPr>
      </w:pPr>
    </w:p>
    <w:p w14:paraId="20639DC2" w14:textId="38A7F10E" w:rsidR="0026427D" w:rsidRDefault="004A674A" w:rsidP="00345564">
      <w:pPr>
        <w:spacing w:after="0" w:line="276" w:lineRule="auto"/>
        <w:ind w:left="-10" w:right="1" w:firstLine="0"/>
        <w:jc w:val="both"/>
        <w:rPr>
          <w:rFonts w:ascii="Times New Roman" w:eastAsia="KaiTi" w:hAnsi="Times New Roman" w:cs="Times New Roman"/>
        </w:rPr>
      </w:pPr>
      <w:r>
        <w:rPr>
          <w:rFonts w:ascii="Times New Roman" w:eastAsia="KaiTi" w:hAnsi="Times New Roman" w:cs="Times New Roman"/>
        </w:rPr>
        <w:t>Zamawiający zleca sadzenie i dostarcza wykaz drzew i krzewów. Kalkulacja powinna uwzględ</w:t>
      </w:r>
      <w:r w:rsidR="003520A2">
        <w:rPr>
          <w:rFonts w:ascii="Times New Roman" w:eastAsia="KaiTi" w:hAnsi="Times New Roman" w:cs="Times New Roman"/>
        </w:rPr>
        <w:t>niać ceny materiału roślinnego, wody oraz wszelkich innych materiałów koniecznych do przeprowadzenia prac</w:t>
      </w:r>
      <w:r w:rsidR="00230F37">
        <w:rPr>
          <w:rFonts w:ascii="Times New Roman" w:eastAsia="KaiTi" w:hAnsi="Times New Roman" w:cs="Times New Roman"/>
        </w:rPr>
        <w:t xml:space="preserve"> wraz z kosztem transportu</w:t>
      </w:r>
      <w:r w:rsidR="003520A2">
        <w:rPr>
          <w:rFonts w:ascii="Times New Roman" w:eastAsia="KaiTi" w:hAnsi="Times New Roman" w:cs="Times New Roman"/>
        </w:rPr>
        <w:t>.</w:t>
      </w:r>
    </w:p>
    <w:p w14:paraId="4B675988" w14:textId="77777777" w:rsidR="0026427D" w:rsidRDefault="0026427D" w:rsidP="00345564">
      <w:pPr>
        <w:spacing w:after="0" w:line="276" w:lineRule="auto"/>
        <w:ind w:left="-10" w:right="1" w:firstLine="0"/>
        <w:jc w:val="both"/>
        <w:rPr>
          <w:rFonts w:ascii="Times New Roman" w:eastAsia="KaiTi" w:hAnsi="Times New Roman" w:cs="Times New Roman"/>
        </w:rPr>
      </w:pPr>
    </w:p>
    <w:p w14:paraId="14745805" w14:textId="4521FE45" w:rsidR="004A674A" w:rsidRPr="003520A2" w:rsidRDefault="004A674A" w:rsidP="00345564">
      <w:pPr>
        <w:spacing w:after="0" w:line="276" w:lineRule="auto"/>
        <w:ind w:left="-10" w:right="1" w:firstLine="0"/>
        <w:jc w:val="both"/>
        <w:rPr>
          <w:rFonts w:ascii="Times New Roman" w:eastAsia="KaiTi" w:hAnsi="Times New Roman" w:cs="Times New Roman"/>
          <w:u w:val="single"/>
        </w:rPr>
      </w:pPr>
      <w:r w:rsidRPr="003520A2">
        <w:rPr>
          <w:rFonts w:ascii="Times New Roman" w:eastAsia="KaiTi" w:hAnsi="Times New Roman" w:cs="Times New Roman"/>
          <w:u w:val="single"/>
        </w:rPr>
        <w:t xml:space="preserve">Wykonawca dołącza </w:t>
      </w:r>
      <w:r w:rsidR="0026427D" w:rsidRPr="003520A2">
        <w:rPr>
          <w:rFonts w:ascii="Times New Roman" w:eastAsia="KaiTi" w:hAnsi="Times New Roman" w:cs="Times New Roman"/>
          <w:u w:val="single"/>
        </w:rPr>
        <w:t xml:space="preserve">do faktury </w:t>
      </w:r>
      <w:r w:rsidRPr="003520A2">
        <w:rPr>
          <w:rFonts w:ascii="Times New Roman" w:eastAsia="KaiTi" w:hAnsi="Times New Roman" w:cs="Times New Roman"/>
          <w:u w:val="single"/>
        </w:rPr>
        <w:t xml:space="preserve">oświadczenie o wartości materiału wraz z kosztem usługi sadzenia (bez </w:t>
      </w:r>
      <w:r w:rsidR="0071248E" w:rsidRPr="003520A2">
        <w:rPr>
          <w:rFonts w:ascii="Times New Roman" w:eastAsia="KaiTi" w:hAnsi="Times New Roman" w:cs="Times New Roman"/>
          <w:u w:val="single"/>
        </w:rPr>
        <w:t xml:space="preserve">kosztu </w:t>
      </w:r>
      <w:r w:rsidR="00964071">
        <w:rPr>
          <w:rFonts w:ascii="Times New Roman" w:eastAsia="KaiTi" w:hAnsi="Times New Roman" w:cs="Times New Roman"/>
          <w:u w:val="single"/>
        </w:rPr>
        <w:t>24-miesięcznej</w:t>
      </w:r>
      <w:r w:rsidRPr="003520A2">
        <w:rPr>
          <w:rFonts w:ascii="Times New Roman" w:eastAsia="KaiTi" w:hAnsi="Times New Roman" w:cs="Times New Roman"/>
          <w:u w:val="single"/>
        </w:rPr>
        <w:t xml:space="preserve"> pielęgnacji).</w:t>
      </w:r>
    </w:p>
    <w:p w14:paraId="2FDC90DC" w14:textId="77777777" w:rsidR="0026427D" w:rsidRDefault="0026427D" w:rsidP="00345564">
      <w:pPr>
        <w:spacing w:after="0" w:line="276" w:lineRule="auto"/>
        <w:ind w:left="-10" w:right="1" w:firstLine="0"/>
        <w:jc w:val="both"/>
        <w:rPr>
          <w:rFonts w:ascii="Times New Roman" w:eastAsia="KaiTi" w:hAnsi="Times New Roman" w:cs="Times New Roman"/>
        </w:rPr>
      </w:pPr>
    </w:p>
    <w:p w14:paraId="07B3F386" w14:textId="77777777" w:rsidR="00230F37" w:rsidRDefault="00230F37" w:rsidP="00345564">
      <w:pPr>
        <w:spacing w:after="0" w:line="276" w:lineRule="auto"/>
        <w:ind w:left="0" w:right="1" w:firstLine="0"/>
        <w:jc w:val="both"/>
        <w:rPr>
          <w:rFonts w:ascii="Times New Roman" w:eastAsia="KaiTi" w:hAnsi="Times New Roman" w:cs="Times New Roman"/>
          <w:b/>
          <w:bCs/>
        </w:rPr>
      </w:pPr>
    </w:p>
    <w:p w14:paraId="7FBBB439" w14:textId="77777777" w:rsidR="00230F37" w:rsidRDefault="00230F37" w:rsidP="00345564">
      <w:pPr>
        <w:spacing w:after="0" w:line="276" w:lineRule="auto"/>
        <w:ind w:left="0" w:right="1" w:firstLine="0"/>
        <w:jc w:val="both"/>
        <w:rPr>
          <w:rFonts w:ascii="Times New Roman" w:eastAsia="KaiTi" w:hAnsi="Times New Roman" w:cs="Times New Roman"/>
          <w:b/>
          <w:bCs/>
        </w:rPr>
      </w:pPr>
    </w:p>
    <w:p w14:paraId="7A9AC1EB" w14:textId="68E04B75" w:rsidR="004A674A" w:rsidRDefault="004A674A" w:rsidP="00345564">
      <w:pPr>
        <w:spacing w:after="0" w:line="276" w:lineRule="auto"/>
        <w:ind w:left="0" w:right="1" w:firstLine="0"/>
        <w:jc w:val="both"/>
        <w:rPr>
          <w:rFonts w:ascii="Times New Roman" w:eastAsia="KaiTi" w:hAnsi="Times New Roman" w:cs="Times New Roman"/>
        </w:rPr>
      </w:pPr>
      <w:r>
        <w:rPr>
          <w:rFonts w:ascii="Times New Roman" w:eastAsia="KaiTi" w:hAnsi="Times New Roman" w:cs="Times New Roman"/>
        </w:rPr>
        <w:lastRenderedPageBreak/>
        <w:br/>
        <w:t>W cenie sadzeni</w:t>
      </w:r>
      <w:r w:rsidR="00964071">
        <w:rPr>
          <w:rFonts w:ascii="Times New Roman" w:eastAsia="KaiTi" w:hAnsi="Times New Roman" w:cs="Times New Roman"/>
        </w:rPr>
        <w:t>a drzew Wykonawca uwzględnia 24-</w:t>
      </w:r>
      <w:r>
        <w:rPr>
          <w:rFonts w:ascii="Times New Roman" w:eastAsia="KaiTi" w:hAnsi="Times New Roman" w:cs="Times New Roman"/>
        </w:rPr>
        <w:t>miesięczny okres pielęgnacji gwarancyjnej, która powinna uwzględniać stałe: odchwaszczanie mis przy drzewach (przynajmniej sześciokrotne w ciągu sezonu wegetacyjnego), naprawy lub wymiany obudów, podlewanie według potrzeb, usuwanie odrostów, zwalczanie chorób i szkodników, cięcia sanitarne, wymiany uszkodzonego, chorego lub martwego materiału i wszelkich innych zabiegów umożliwiających zachowanie roślin w dobrej kondycji. Wykonawca ma obowiązek wykonywania usługi pielęgnacji bez poleceń Zamawiającego. W przypadku, gdy w czasie okresu gwarancyjnego drzewo lub krzew zostanie wymie</w:t>
      </w:r>
      <w:r w:rsidR="00964071">
        <w:rPr>
          <w:rFonts w:ascii="Times New Roman" w:eastAsia="KaiTi" w:hAnsi="Times New Roman" w:cs="Times New Roman"/>
        </w:rPr>
        <w:t>nione na nowe, okres 24-miesięcznej</w:t>
      </w:r>
      <w:r>
        <w:rPr>
          <w:rFonts w:ascii="Times New Roman" w:eastAsia="KaiTi" w:hAnsi="Times New Roman" w:cs="Times New Roman"/>
        </w:rPr>
        <w:t xml:space="preserve"> gwarancji liczony jest od momentu wymiany rośliny. Wymianę roślin należy prowadzić </w:t>
      </w:r>
      <w:r w:rsidR="00964071">
        <w:rPr>
          <w:rFonts w:ascii="Times New Roman" w:eastAsia="KaiTi" w:hAnsi="Times New Roman" w:cs="Times New Roman"/>
        </w:rPr>
        <w:br/>
      </w:r>
      <w:r>
        <w:rPr>
          <w:rFonts w:ascii="Times New Roman" w:eastAsia="KaiTi" w:hAnsi="Times New Roman" w:cs="Times New Roman"/>
        </w:rPr>
        <w:t xml:space="preserve">na bieżąco (w okresie wiosna i jesień, tj. do 15.05 i 15.11 danego roku). </w:t>
      </w:r>
    </w:p>
    <w:p w14:paraId="25AA2A58" w14:textId="77777777" w:rsidR="004A674A" w:rsidRDefault="004A674A" w:rsidP="00345564">
      <w:pPr>
        <w:spacing w:after="0" w:line="276" w:lineRule="auto"/>
        <w:ind w:left="0" w:right="1" w:firstLine="0"/>
        <w:jc w:val="both"/>
        <w:rPr>
          <w:rFonts w:ascii="Times New Roman" w:eastAsia="KaiTi" w:hAnsi="Times New Roman" w:cs="Times New Roman"/>
        </w:rPr>
      </w:pPr>
    </w:p>
    <w:p w14:paraId="33C3D3A2" w14:textId="13526F4A" w:rsidR="004A674A" w:rsidRDefault="004A674A" w:rsidP="00345564">
      <w:pPr>
        <w:spacing w:after="0" w:line="276" w:lineRule="auto"/>
        <w:ind w:left="0" w:right="1" w:firstLine="0"/>
        <w:jc w:val="both"/>
        <w:rPr>
          <w:rFonts w:ascii="Times New Roman" w:eastAsia="KaiTi" w:hAnsi="Times New Roman" w:cs="Times New Roman"/>
        </w:rPr>
      </w:pPr>
      <w:r>
        <w:rPr>
          <w:rFonts w:ascii="Times New Roman" w:eastAsia="KaiTi" w:hAnsi="Times New Roman" w:cs="Times New Roman"/>
        </w:rPr>
        <w:t xml:space="preserve">Przed przeprowadzeniem prac pnie istniejących drzew </w:t>
      </w:r>
      <w:r w:rsidR="0071248E">
        <w:rPr>
          <w:rFonts w:ascii="Times New Roman" w:eastAsia="KaiTi" w:hAnsi="Times New Roman" w:cs="Times New Roman"/>
        </w:rPr>
        <w:t xml:space="preserve">należy odpowiednio </w:t>
      </w:r>
      <w:r>
        <w:rPr>
          <w:rFonts w:ascii="Times New Roman" w:eastAsia="KaiTi" w:hAnsi="Times New Roman" w:cs="Times New Roman"/>
        </w:rPr>
        <w:t>zabezpieczyć</w:t>
      </w:r>
      <w:r w:rsidR="0071248E">
        <w:rPr>
          <w:rFonts w:ascii="Times New Roman" w:eastAsia="KaiTi" w:hAnsi="Times New Roman" w:cs="Times New Roman"/>
        </w:rPr>
        <w:t>,</w:t>
      </w:r>
      <w:r>
        <w:rPr>
          <w:rFonts w:ascii="Times New Roman" w:eastAsia="KaiTi" w:hAnsi="Times New Roman" w:cs="Times New Roman"/>
        </w:rPr>
        <w:t xml:space="preserve"> </w:t>
      </w:r>
      <w:r w:rsidR="0071248E">
        <w:rPr>
          <w:rFonts w:ascii="Times New Roman" w:eastAsia="KaiTi" w:hAnsi="Times New Roman" w:cs="Times New Roman"/>
        </w:rPr>
        <w:t xml:space="preserve">np. poprzez odeskowanie, </w:t>
      </w:r>
      <w:r>
        <w:rPr>
          <w:rFonts w:ascii="Times New Roman" w:eastAsia="KaiTi" w:hAnsi="Times New Roman" w:cs="Times New Roman"/>
        </w:rPr>
        <w:t>w celu uniknięcia ich uszkodzenia.</w:t>
      </w:r>
    </w:p>
    <w:p w14:paraId="03085963" w14:textId="77777777" w:rsidR="004A674A" w:rsidRDefault="004A674A" w:rsidP="00345564">
      <w:pPr>
        <w:spacing w:after="0" w:line="276" w:lineRule="auto"/>
        <w:ind w:left="0" w:right="1" w:firstLine="0"/>
        <w:jc w:val="both"/>
        <w:rPr>
          <w:rFonts w:ascii="Times New Roman" w:eastAsia="KaiTi" w:hAnsi="Times New Roman" w:cs="Times New Roman"/>
        </w:rPr>
      </w:pPr>
    </w:p>
    <w:p w14:paraId="42BA0DC6" w14:textId="7982D24F" w:rsidR="00020A39" w:rsidRDefault="004A674A" w:rsidP="00345564">
      <w:pPr>
        <w:spacing w:after="0" w:line="276" w:lineRule="auto"/>
        <w:ind w:left="14" w:right="415"/>
        <w:jc w:val="both"/>
        <w:rPr>
          <w:rFonts w:ascii="Times New Roman" w:eastAsia="KaiTi" w:hAnsi="Times New Roman" w:cs="Times New Roman"/>
          <w:b/>
        </w:rPr>
      </w:pPr>
      <w:r>
        <w:rPr>
          <w:rFonts w:ascii="Times New Roman" w:eastAsia="KaiTi" w:hAnsi="Times New Roman" w:cs="Times New Roman"/>
        </w:rPr>
        <w:t xml:space="preserve">Projekt zakłada uzupełnienie istniejącego drzewostanu poprzez nasadzenie </w:t>
      </w:r>
      <w:r w:rsidRPr="006D5BD5">
        <w:rPr>
          <w:rFonts w:ascii="Times New Roman" w:eastAsia="KaiTi" w:hAnsi="Times New Roman" w:cs="Times New Roman"/>
        </w:rPr>
        <w:t xml:space="preserve">łącznie </w:t>
      </w:r>
      <w:r w:rsidR="006D5BD5">
        <w:rPr>
          <w:rFonts w:ascii="Times New Roman" w:eastAsia="KaiTi" w:hAnsi="Times New Roman" w:cs="Times New Roman"/>
        </w:rPr>
        <w:t>36</w:t>
      </w:r>
      <w:r w:rsidR="00FC3C8A">
        <w:rPr>
          <w:rFonts w:ascii="Times New Roman" w:eastAsia="KaiTi" w:hAnsi="Times New Roman" w:cs="Times New Roman"/>
        </w:rPr>
        <w:t>3</w:t>
      </w:r>
      <w:r w:rsidR="00230F37">
        <w:rPr>
          <w:rFonts w:ascii="Times New Roman" w:eastAsia="KaiTi" w:hAnsi="Times New Roman" w:cs="Times New Roman"/>
        </w:rPr>
        <w:t xml:space="preserve"> szt. drzew ozdobnych i 1616</w:t>
      </w:r>
      <w:r w:rsidRPr="006D5BD5">
        <w:rPr>
          <w:rFonts w:ascii="Times New Roman" w:eastAsia="KaiTi" w:hAnsi="Times New Roman" w:cs="Times New Roman"/>
        </w:rPr>
        <w:t xml:space="preserve"> szt</w:t>
      </w:r>
      <w:r w:rsidR="00964071">
        <w:rPr>
          <w:rFonts w:ascii="Times New Roman" w:eastAsia="KaiTi" w:hAnsi="Times New Roman" w:cs="Times New Roman"/>
        </w:rPr>
        <w:t>. krzewów</w:t>
      </w:r>
      <w:r w:rsidR="006D5BD5">
        <w:rPr>
          <w:rFonts w:ascii="Times New Roman" w:eastAsia="KaiTi" w:hAnsi="Times New Roman" w:cs="Times New Roman"/>
        </w:rPr>
        <w:t>.</w:t>
      </w:r>
    </w:p>
    <w:p w14:paraId="68587347" w14:textId="77777777" w:rsidR="00964071" w:rsidRPr="00964071" w:rsidRDefault="00964071" w:rsidP="00345564">
      <w:pPr>
        <w:spacing w:after="0" w:line="276" w:lineRule="auto"/>
        <w:ind w:left="14" w:right="415"/>
        <w:jc w:val="both"/>
        <w:rPr>
          <w:rFonts w:ascii="Times New Roman" w:eastAsia="KaiTi" w:hAnsi="Times New Roman" w:cs="Times New Roman"/>
          <w:b/>
        </w:rPr>
      </w:pPr>
    </w:p>
    <w:p w14:paraId="76AF31CE" w14:textId="77777777" w:rsidR="00020A39" w:rsidRDefault="001B5AE3" w:rsidP="00345564">
      <w:pPr>
        <w:spacing w:after="0" w:line="276" w:lineRule="auto"/>
        <w:ind w:left="14" w:right="415" w:firstLine="0"/>
        <w:jc w:val="both"/>
        <w:rPr>
          <w:rFonts w:ascii="Times New Roman" w:eastAsia="KaiTi" w:hAnsi="Times New Roman" w:cs="Times New Roman"/>
        </w:rPr>
      </w:pPr>
      <w:r>
        <w:rPr>
          <w:rFonts w:ascii="Times New Roman" w:eastAsia="KaiTi" w:hAnsi="Times New Roman" w:cs="Times New Roman"/>
          <w:b/>
        </w:rPr>
        <w:t>1.4. Określenia podstawowe</w:t>
      </w:r>
    </w:p>
    <w:p w14:paraId="3A16939D" w14:textId="77777777" w:rsidR="00020A39" w:rsidRDefault="001B5AE3" w:rsidP="00345564">
      <w:pPr>
        <w:spacing w:after="0" w:line="276" w:lineRule="auto"/>
        <w:ind w:left="427" w:right="141" w:hanging="91"/>
        <w:jc w:val="both"/>
        <w:rPr>
          <w:rFonts w:ascii="Times New Roman" w:eastAsia="KaiTi" w:hAnsi="Times New Roman" w:cs="Times New Roman"/>
        </w:rPr>
      </w:pPr>
      <w:r>
        <w:rPr>
          <w:rFonts w:ascii="Times New Roman" w:eastAsia="KaiTi" w:hAnsi="Times New Roman" w:cs="Times New Roman"/>
        </w:rPr>
        <w:t xml:space="preserve"> Określenia podane w niniejszej SST są zgodne z obowiązującymi odpowiednimi normami i wytycznymi.</w:t>
      </w:r>
    </w:p>
    <w:p w14:paraId="33DC2BD3" w14:textId="77777777" w:rsidR="00DE1868" w:rsidRDefault="001B5AE3" w:rsidP="00345564">
      <w:pPr>
        <w:spacing w:after="0" w:line="276" w:lineRule="auto"/>
        <w:ind w:left="437" w:right="1"/>
        <w:jc w:val="both"/>
        <w:rPr>
          <w:rFonts w:ascii="Times New Roman" w:eastAsia="KaiTi" w:hAnsi="Times New Roman" w:cs="Times New Roman"/>
        </w:rPr>
      </w:pPr>
      <w:r>
        <w:rPr>
          <w:rFonts w:ascii="Times New Roman" w:eastAsia="KaiTi" w:hAnsi="Times New Roman" w:cs="Times New Roman"/>
        </w:rPr>
        <w:t>Dokumentacja projektowa - obejmuje rysunki, opis techniczny oraz inne dokumenty stanowiące integralną część umowy</w:t>
      </w:r>
      <w:r w:rsidR="00DE1868">
        <w:rPr>
          <w:rFonts w:ascii="Times New Roman" w:eastAsia="KaiTi" w:hAnsi="Times New Roman" w:cs="Times New Roman"/>
        </w:rPr>
        <w:t>.</w:t>
      </w:r>
    </w:p>
    <w:p w14:paraId="0F29B78B" w14:textId="6952D55F" w:rsidR="00020A39" w:rsidRDefault="001B5AE3" w:rsidP="00345564">
      <w:pPr>
        <w:spacing w:after="0" w:line="276" w:lineRule="auto"/>
        <w:ind w:left="437" w:right="1"/>
        <w:jc w:val="both"/>
        <w:rPr>
          <w:rFonts w:ascii="Times New Roman" w:eastAsia="KaiTi" w:hAnsi="Times New Roman" w:cs="Times New Roman"/>
        </w:rPr>
      </w:pPr>
      <w:r>
        <w:rPr>
          <w:rFonts w:ascii="Times New Roman" w:eastAsia="KaiTi" w:hAnsi="Times New Roman" w:cs="Times New Roman"/>
        </w:rPr>
        <w:t>Specyfikacja techniczna wykonania i odbioru robót - dokument stanowiący integralną część umowy, określająca zasady wykonania i odbioru robót w sposób pozwalający na osiągnięcie wymaganej jakości</w:t>
      </w:r>
    </w:p>
    <w:p w14:paraId="4E730A3D" w14:textId="77777777" w:rsidR="00020A39" w:rsidRDefault="001B5AE3" w:rsidP="00345564">
      <w:pPr>
        <w:spacing w:after="0" w:line="276" w:lineRule="auto"/>
        <w:ind w:left="250" w:firstLine="0"/>
        <w:jc w:val="both"/>
        <w:rPr>
          <w:rFonts w:ascii="Times New Roman" w:eastAsia="KaiTi" w:hAnsi="Times New Roman" w:cs="Times New Roman"/>
        </w:rPr>
      </w:pPr>
      <w:r>
        <w:rPr>
          <w:rFonts w:ascii="Times New Roman" w:eastAsia="KaiTi" w:hAnsi="Times New Roman" w:cs="Times New Roman"/>
        </w:rPr>
        <w:t xml:space="preserve"> </w:t>
      </w:r>
    </w:p>
    <w:p w14:paraId="2E5CAF96" w14:textId="77777777" w:rsidR="00020A39" w:rsidRDefault="001B5AE3" w:rsidP="00345564">
      <w:pPr>
        <w:spacing w:after="0" w:line="276" w:lineRule="auto"/>
        <w:ind w:left="500" w:right="1"/>
        <w:jc w:val="both"/>
        <w:rPr>
          <w:rFonts w:ascii="Times New Roman" w:eastAsia="KaiTi" w:hAnsi="Times New Roman" w:cs="Times New Roman"/>
        </w:rPr>
      </w:pPr>
      <w:r>
        <w:rPr>
          <w:rFonts w:ascii="Times New Roman" w:eastAsia="KaiTi" w:hAnsi="Times New Roman" w:cs="Times New Roman"/>
        </w:rPr>
        <w:t xml:space="preserve">Skróty i uproszczenia: </w:t>
      </w:r>
    </w:p>
    <w:p w14:paraId="34C8D6C6" w14:textId="77777777" w:rsidR="00020A39" w:rsidRDefault="001B5AE3" w:rsidP="00345564">
      <w:pPr>
        <w:spacing w:after="0" w:line="276" w:lineRule="auto"/>
        <w:ind w:left="437" w:right="1"/>
        <w:jc w:val="both"/>
        <w:rPr>
          <w:rFonts w:ascii="Times New Roman" w:eastAsia="KaiTi" w:hAnsi="Times New Roman" w:cs="Times New Roman"/>
        </w:rPr>
      </w:pPr>
      <w:r>
        <w:rPr>
          <w:rFonts w:ascii="Times New Roman" w:eastAsia="KaiTi" w:hAnsi="Times New Roman" w:cs="Times New Roman"/>
        </w:rPr>
        <w:t xml:space="preserve">CPV- Wspólny słownik zamówień </w:t>
      </w:r>
    </w:p>
    <w:p w14:paraId="17E43622" w14:textId="77777777" w:rsidR="00020A39" w:rsidRDefault="001B5AE3" w:rsidP="00345564">
      <w:pPr>
        <w:spacing w:after="0" w:line="276" w:lineRule="auto"/>
        <w:ind w:left="437" w:right="1"/>
        <w:jc w:val="both"/>
        <w:rPr>
          <w:rFonts w:ascii="Times New Roman" w:eastAsia="KaiTi" w:hAnsi="Times New Roman" w:cs="Times New Roman"/>
        </w:rPr>
      </w:pPr>
      <w:r>
        <w:rPr>
          <w:rFonts w:ascii="Times New Roman" w:eastAsia="KaiTi" w:hAnsi="Times New Roman" w:cs="Times New Roman"/>
        </w:rPr>
        <w:t xml:space="preserve">OST- Ogólna specyfikacja techniczna </w:t>
      </w:r>
    </w:p>
    <w:p w14:paraId="28FD85C7" w14:textId="5D9BE814" w:rsidR="00020A39" w:rsidRDefault="001B5AE3" w:rsidP="00345564">
      <w:pPr>
        <w:spacing w:after="0" w:line="276" w:lineRule="auto"/>
        <w:ind w:left="437" w:right="1"/>
        <w:jc w:val="both"/>
        <w:rPr>
          <w:rFonts w:ascii="Times New Roman" w:eastAsia="KaiTi" w:hAnsi="Times New Roman" w:cs="Times New Roman"/>
        </w:rPr>
      </w:pPr>
      <w:r>
        <w:rPr>
          <w:rFonts w:ascii="Times New Roman" w:eastAsia="KaiTi" w:hAnsi="Times New Roman" w:cs="Times New Roman"/>
        </w:rPr>
        <w:t>SST- Szczegółowa specyfikacja techniczna</w:t>
      </w:r>
    </w:p>
    <w:p w14:paraId="412329A6" w14:textId="77777777" w:rsidR="00964071" w:rsidRDefault="00964071" w:rsidP="00345564">
      <w:pPr>
        <w:spacing w:after="0" w:line="276" w:lineRule="auto"/>
        <w:ind w:left="437" w:right="1"/>
        <w:jc w:val="both"/>
        <w:rPr>
          <w:rFonts w:ascii="Times New Roman" w:eastAsia="KaiTi" w:hAnsi="Times New Roman" w:cs="Times New Roman"/>
        </w:rPr>
      </w:pPr>
    </w:p>
    <w:p w14:paraId="2101EB73" w14:textId="77777777" w:rsidR="00020A39" w:rsidRDefault="001B5AE3" w:rsidP="00345564">
      <w:pPr>
        <w:spacing w:after="0" w:line="276" w:lineRule="auto"/>
        <w:ind w:left="14" w:right="415"/>
        <w:jc w:val="both"/>
        <w:rPr>
          <w:rFonts w:ascii="Times New Roman" w:eastAsia="KaiTi" w:hAnsi="Times New Roman" w:cs="Times New Roman"/>
        </w:rPr>
      </w:pPr>
      <w:r>
        <w:rPr>
          <w:rFonts w:ascii="Times New Roman" w:eastAsia="KaiTi" w:hAnsi="Times New Roman" w:cs="Times New Roman"/>
          <w:b/>
        </w:rPr>
        <w:t>1.5. Ogólne wymagania dotyczące robót</w:t>
      </w:r>
    </w:p>
    <w:p w14:paraId="3D6D6A84" w14:textId="2D38E457" w:rsidR="0026427D" w:rsidRPr="0026427D" w:rsidRDefault="0026427D" w:rsidP="00345564">
      <w:pPr>
        <w:spacing w:after="0" w:line="276" w:lineRule="auto"/>
        <w:ind w:left="437" w:right="1"/>
        <w:jc w:val="both"/>
        <w:rPr>
          <w:rFonts w:ascii="Times New Roman" w:eastAsia="KaiTi" w:hAnsi="Times New Roman" w:cs="Times New Roman"/>
        </w:rPr>
      </w:pPr>
      <w:r w:rsidRPr="0026427D">
        <w:rPr>
          <w:rFonts w:ascii="Times New Roman" w:eastAsia="KaiTi" w:hAnsi="Times New Roman" w:cs="Times New Roman"/>
        </w:rPr>
        <w:t>Wykonawca jest odpowiedzialny za jakość wykonania prac, zgodnie ze sztuką ogrodniczą, dokumentacją projektową, z zakresem</w:t>
      </w:r>
      <w:r>
        <w:rPr>
          <w:rFonts w:ascii="Times New Roman" w:eastAsia="KaiTi" w:hAnsi="Times New Roman" w:cs="Times New Roman"/>
        </w:rPr>
        <w:t xml:space="preserve"> prac i </w:t>
      </w:r>
      <w:proofErr w:type="spellStart"/>
      <w:r>
        <w:rPr>
          <w:rFonts w:ascii="Times New Roman" w:eastAsia="KaiTi" w:hAnsi="Times New Roman" w:cs="Times New Roman"/>
        </w:rPr>
        <w:t>SSTWiOP</w:t>
      </w:r>
      <w:proofErr w:type="spellEnd"/>
      <w:r>
        <w:rPr>
          <w:rFonts w:ascii="Times New Roman" w:eastAsia="KaiTi" w:hAnsi="Times New Roman" w:cs="Times New Roman"/>
        </w:rPr>
        <w:t xml:space="preserve"> oraz</w:t>
      </w:r>
      <w:r w:rsidRPr="0026427D">
        <w:rPr>
          <w:rFonts w:ascii="Times New Roman" w:eastAsia="KaiTi" w:hAnsi="Times New Roman" w:cs="Times New Roman"/>
        </w:rPr>
        <w:t xml:space="preserve"> zgodnie </w:t>
      </w:r>
      <w:r>
        <w:rPr>
          <w:rFonts w:ascii="Times New Roman" w:eastAsia="KaiTi" w:hAnsi="Times New Roman" w:cs="Times New Roman"/>
        </w:rPr>
        <w:t xml:space="preserve">z </w:t>
      </w:r>
      <w:r w:rsidRPr="0026427D">
        <w:rPr>
          <w:rFonts w:ascii="Times New Roman" w:eastAsia="KaiTi" w:hAnsi="Times New Roman" w:cs="Times New Roman"/>
        </w:rPr>
        <w:t xml:space="preserve">obowiązującymi przepisami i uregulowaniami prawnymi, w tym z ustawą o ochronie przyrody. Do prac winni być dopuszczeni </w:t>
      </w:r>
      <w:r>
        <w:rPr>
          <w:rFonts w:ascii="Times New Roman" w:eastAsia="KaiTi" w:hAnsi="Times New Roman" w:cs="Times New Roman"/>
        </w:rPr>
        <w:t>W</w:t>
      </w:r>
      <w:r w:rsidRPr="0026427D">
        <w:rPr>
          <w:rFonts w:ascii="Times New Roman" w:eastAsia="KaiTi" w:hAnsi="Times New Roman" w:cs="Times New Roman"/>
        </w:rPr>
        <w:t xml:space="preserve">ykonawcy mający udokumentowane wykształcenie </w:t>
      </w:r>
      <w:r w:rsidR="00964071">
        <w:rPr>
          <w:rFonts w:ascii="Times New Roman" w:eastAsia="KaiTi" w:hAnsi="Times New Roman" w:cs="Times New Roman"/>
        </w:rPr>
        <w:br/>
      </w:r>
      <w:r w:rsidRPr="0026427D">
        <w:rPr>
          <w:rFonts w:ascii="Times New Roman" w:eastAsia="KaiTi" w:hAnsi="Times New Roman" w:cs="Times New Roman"/>
        </w:rPr>
        <w:t xml:space="preserve">i doświadczenie zawodowe. </w:t>
      </w:r>
    </w:p>
    <w:p w14:paraId="299C146F" w14:textId="3B394650" w:rsidR="0026427D" w:rsidRPr="0026427D" w:rsidRDefault="0026427D" w:rsidP="00345564">
      <w:pPr>
        <w:pStyle w:val="Akapitzlist"/>
        <w:numPr>
          <w:ilvl w:val="0"/>
          <w:numId w:val="18"/>
        </w:numPr>
        <w:spacing w:after="0" w:line="276" w:lineRule="auto"/>
        <w:ind w:right="1"/>
        <w:jc w:val="both"/>
        <w:rPr>
          <w:rFonts w:ascii="Times New Roman" w:eastAsia="KaiTi" w:hAnsi="Times New Roman" w:cs="Times New Roman"/>
        </w:rPr>
      </w:pPr>
      <w:r w:rsidRPr="0026427D">
        <w:rPr>
          <w:rFonts w:ascii="Times New Roman" w:eastAsia="KaiTi" w:hAnsi="Times New Roman" w:cs="Times New Roman"/>
        </w:rPr>
        <w:t xml:space="preserve">Wszelkie koszty związane z robocizną, sprzętem, zakupem materiałów oraz wody ponosi Wykonawca i powinny zostać wkalkulowane w cenę usługi (istnieje możliwość udostępnienia ujęcia wody przez Zakład Usług Komunalnych </w:t>
      </w:r>
      <w:r w:rsidR="00964071">
        <w:rPr>
          <w:rFonts w:ascii="Times New Roman" w:eastAsia="KaiTi" w:hAnsi="Times New Roman" w:cs="Times New Roman"/>
        </w:rPr>
        <w:br/>
      </w:r>
      <w:r w:rsidRPr="0026427D">
        <w:rPr>
          <w:rFonts w:ascii="Times New Roman" w:eastAsia="KaiTi" w:hAnsi="Times New Roman" w:cs="Times New Roman"/>
        </w:rPr>
        <w:t>po uprzednim zamontowaniu podlicznika);</w:t>
      </w:r>
    </w:p>
    <w:p w14:paraId="63C8AEEE" w14:textId="4220E106" w:rsidR="0026427D" w:rsidRPr="0026427D" w:rsidRDefault="0026427D" w:rsidP="00345564">
      <w:pPr>
        <w:pStyle w:val="Akapitzlist"/>
        <w:numPr>
          <w:ilvl w:val="0"/>
          <w:numId w:val="18"/>
        </w:numPr>
        <w:spacing w:after="0" w:line="276" w:lineRule="auto"/>
        <w:ind w:right="1"/>
        <w:jc w:val="both"/>
        <w:rPr>
          <w:rFonts w:ascii="Times New Roman" w:eastAsia="KaiTi" w:hAnsi="Times New Roman" w:cs="Times New Roman"/>
        </w:rPr>
      </w:pPr>
      <w:r w:rsidRPr="0026427D">
        <w:rPr>
          <w:rFonts w:ascii="Times New Roman" w:eastAsia="KaiTi" w:hAnsi="Times New Roman" w:cs="Times New Roman"/>
        </w:rPr>
        <w:t xml:space="preserve">Koszty związane z przygotowaniem miejsca pracy: dostarczenie materiałów </w:t>
      </w:r>
      <w:r w:rsidR="00964071">
        <w:rPr>
          <w:rFonts w:ascii="Times New Roman" w:eastAsia="KaiTi" w:hAnsi="Times New Roman" w:cs="Times New Roman"/>
        </w:rPr>
        <w:br/>
      </w:r>
      <w:r w:rsidRPr="0026427D">
        <w:rPr>
          <w:rFonts w:ascii="Times New Roman" w:eastAsia="KaiTi" w:hAnsi="Times New Roman" w:cs="Times New Roman"/>
        </w:rPr>
        <w:t xml:space="preserve">i sprzętu, zajęcie pasa drogi, zabezpieczeniem miejsca prac ponosi Wykonawca; </w:t>
      </w:r>
    </w:p>
    <w:p w14:paraId="24EBBAAD" w14:textId="7D59B7E7" w:rsidR="0026427D" w:rsidRPr="0026427D" w:rsidRDefault="0026427D" w:rsidP="00345564">
      <w:pPr>
        <w:pStyle w:val="Akapitzlist"/>
        <w:numPr>
          <w:ilvl w:val="0"/>
          <w:numId w:val="18"/>
        </w:numPr>
        <w:spacing w:after="0" w:line="276" w:lineRule="auto"/>
        <w:ind w:right="1"/>
        <w:jc w:val="both"/>
        <w:rPr>
          <w:rFonts w:ascii="Times New Roman" w:eastAsia="KaiTi" w:hAnsi="Times New Roman" w:cs="Times New Roman"/>
        </w:rPr>
      </w:pPr>
      <w:r w:rsidRPr="0026427D">
        <w:rPr>
          <w:rFonts w:ascii="Times New Roman" w:eastAsia="KaiTi" w:hAnsi="Times New Roman" w:cs="Times New Roman"/>
        </w:rPr>
        <w:t xml:space="preserve">Wykonawca nie może wykorzystywać błędów lub braków w dokumentach, </w:t>
      </w:r>
      <w:r w:rsidR="00964071">
        <w:rPr>
          <w:rFonts w:ascii="Times New Roman" w:eastAsia="KaiTi" w:hAnsi="Times New Roman" w:cs="Times New Roman"/>
        </w:rPr>
        <w:br/>
      </w:r>
      <w:r w:rsidRPr="0026427D">
        <w:rPr>
          <w:rFonts w:ascii="Times New Roman" w:eastAsia="KaiTi" w:hAnsi="Times New Roman" w:cs="Times New Roman"/>
        </w:rPr>
        <w:t>a o ich stwierdzeniu powinien powiadomić przedstawiciela Zamawiającego, który dokona odpowiednich zmian i poprawek;</w:t>
      </w:r>
    </w:p>
    <w:p w14:paraId="02654D00" w14:textId="2D1BE303" w:rsidR="0026427D" w:rsidRPr="0026427D" w:rsidRDefault="0026427D" w:rsidP="00345564">
      <w:pPr>
        <w:pStyle w:val="Akapitzlist"/>
        <w:numPr>
          <w:ilvl w:val="0"/>
          <w:numId w:val="18"/>
        </w:numPr>
        <w:spacing w:after="0" w:line="276" w:lineRule="auto"/>
        <w:ind w:right="1"/>
        <w:jc w:val="both"/>
        <w:rPr>
          <w:rFonts w:ascii="Times New Roman" w:eastAsia="KaiTi" w:hAnsi="Times New Roman" w:cs="Times New Roman"/>
        </w:rPr>
      </w:pPr>
      <w:r w:rsidRPr="0026427D">
        <w:rPr>
          <w:rFonts w:ascii="Times New Roman" w:eastAsia="KaiTi" w:hAnsi="Times New Roman" w:cs="Times New Roman"/>
        </w:rPr>
        <w:lastRenderedPageBreak/>
        <w:t xml:space="preserve">Wykonawca jest zobowiązany do zabezpieczenia terenu wykonywanych prac </w:t>
      </w:r>
      <w:r w:rsidR="00964071">
        <w:rPr>
          <w:rFonts w:ascii="Times New Roman" w:eastAsia="KaiTi" w:hAnsi="Times New Roman" w:cs="Times New Roman"/>
        </w:rPr>
        <w:br/>
      </w:r>
      <w:r w:rsidRPr="0026427D">
        <w:rPr>
          <w:rFonts w:ascii="Times New Roman" w:eastAsia="KaiTi" w:hAnsi="Times New Roman" w:cs="Times New Roman"/>
        </w:rPr>
        <w:t>w okresie trwania ich realizacji;</w:t>
      </w:r>
    </w:p>
    <w:p w14:paraId="7248981E" w14:textId="091958EA" w:rsidR="0026427D" w:rsidRPr="0026427D" w:rsidRDefault="0026427D" w:rsidP="00345564">
      <w:pPr>
        <w:pStyle w:val="Akapitzlist"/>
        <w:numPr>
          <w:ilvl w:val="0"/>
          <w:numId w:val="18"/>
        </w:numPr>
        <w:spacing w:after="0" w:line="276" w:lineRule="auto"/>
        <w:ind w:right="1"/>
        <w:jc w:val="both"/>
        <w:rPr>
          <w:rFonts w:ascii="Times New Roman" w:eastAsia="KaiTi" w:hAnsi="Times New Roman" w:cs="Times New Roman"/>
        </w:rPr>
      </w:pPr>
      <w:r w:rsidRPr="0026427D">
        <w:rPr>
          <w:rFonts w:ascii="Times New Roman" w:eastAsia="KaiTi" w:hAnsi="Times New Roman" w:cs="Times New Roman"/>
        </w:rPr>
        <w:t xml:space="preserve">Ochrona środowiska i ochrona przyrody w czasie wykonywania prac – Wykonawca ma obowiązek znać i stosować w trakcie prowadzenia prac wszelkie przepisy dotyczące ochrony środowiska naturalnego i ochrony przyrody. Stosując się do tych wymagań, Wykonawca będzie miał szczególny wzgląd na: lokalizację dróg dojazdowych, stosowanie ciężkiego sprzętu mechanicznego nie bliżej niż 5m od osi pnia drzewa, wykonywanie wszelkich prac w obrębie drzewa – ręcznie </w:t>
      </w:r>
      <w:r w:rsidR="00964071">
        <w:rPr>
          <w:rFonts w:ascii="Times New Roman" w:eastAsia="KaiTi" w:hAnsi="Times New Roman" w:cs="Times New Roman"/>
        </w:rPr>
        <w:br/>
      </w:r>
      <w:r w:rsidRPr="0026427D">
        <w:rPr>
          <w:rFonts w:ascii="Times New Roman" w:eastAsia="KaiTi" w:hAnsi="Times New Roman" w:cs="Times New Roman"/>
        </w:rPr>
        <w:t>i obsługiwanym ręcznie lekkim sprzętem mechanicznym;</w:t>
      </w:r>
    </w:p>
    <w:p w14:paraId="6600AE67" w14:textId="1A78DB1F" w:rsidR="0026427D" w:rsidRPr="0026427D" w:rsidRDefault="0026427D" w:rsidP="00345564">
      <w:pPr>
        <w:pStyle w:val="Akapitzlist"/>
        <w:numPr>
          <w:ilvl w:val="0"/>
          <w:numId w:val="18"/>
        </w:numPr>
        <w:spacing w:after="0" w:line="276" w:lineRule="auto"/>
        <w:ind w:right="1"/>
        <w:jc w:val="both"/>
        <w:rPr>
          <w:rFonts w:ascii="Times New Roman" w:eastAsia="KaiTi" w:hAnsi="Times New Roman" w:cs="Times New Roman"/>
        </w:rPr>
      </w:pPr>
      <w:r w:rsidRPr="0026427D">
        <w:rPr>
          <w:rFonts w:ascii="Times New Roman" w:eastAsia="KaiTi" w:hAnsi="Times New Roman" w:cs="Times New Roman"/>
        </w:rPr>
        <w:t xml:space="preserve">Ochrona przeciwpożarowa – Wykonawca będzie przestrzegać przepisów ochrony przeciwpożarowej. Materiały łatwopalne będą składowane w sposób zgodny </w:t>
      </w:r>
      <w:r w:rsidR="00964071">
        <w:rPr>
          <w:rFonts w:ascii="Times New Roman" w:eastAsia="KaiTi" w:hAnsi="Times New Roman" w:cs="Times New Roman"/>
        </w:rPr>
        <w:br/>
      </w:r>
      <w:r w:rsidRPr="0026427D">
        <w:rPr>
          <w:rFonts w:ascii="Times New Roman" w:eastAsia="KaiTi" w:hAnsi="Times New Roman" w:cs="Times New Roman"/>
        </w:rPr>
        <w:t>z odpowiednimi przepisami i zabezpieczone przed dostępem osób trzecich. Wykonawca będzie odpowiedzialny za wszelkie straty spowodowane pożarem wywołanym, jako rezultat realizacji prac albo przez personel Wykonawcy;</w:t>
      </w:r>
    </w:p>
    <w:p w14:paraId="432F9330" w14:textId="50985F93" w:rsidR="0026427D" w:rsidRPr="0026427D" w:rsidRDefault="0026427D" w:rsidP="00345564">
      <w:pPr>
        <w:pStyle w:val="Akapitzlist"/>
        <w:numPr>
          <w:ilvl w:val="0"/>
          <w:numId w:val="18"/>
        </w:numPr>
        <w:spacing w:after="0" w:line="276" w:lineRule="auto"/>
        <w:ind w:right="1"/>
        <w:jc w:val="both"/>
        <w:rPr>
          <w:rFonts w:ascii="Times New Roman" w:eastAsia="KaiTi" w:hAnsi="Times New Roman" w:cs="Times New Roman"/>
        </w:rPr>
      </w:pPr>
      <w:r w:rsidRPr="0026427D">
        <w:rPr>
          <w:rFonts w:ascii="Times New Roman" w:eastAsia="KaiTi" w:hAnsi="Times New Roman" w:cs="Times New Roman"/>
        </w:rPr>
        <w:t xml:space="preserve">Ograniczenie obciążeń osi pojazdów – pojazdy i ładunki powodujące nadmierne obciążenie osiowe nie będą dopuszczone do prac w obrębie terenu zieleni </w:t>
      </w:r>
      <w:r w:rsidR="00964071">
        <w:rPr>
          <w:rFonts w:ascii="Times New Roman" w:eastAsia="KaiTi" w:hAnsi="Times New Roman" w:cs="Times New Roman"/>
        </w:rPr>
        <w:br/>
      </w:r>
      <w:r w:rsidRPr="0026427D">
        <w:rPr>
          <w:rFonts w:ascii="Times New Roman" w:eastAsia="KaiTi" w:hAnsi="Times New Roman" w:cs="Times New Roman"/>
        </w:rPr>
        <w:t xml:space="preserve">i Wykonawca będzie odpowiadał za naprawę wszelkich powstałych w ten sposób uszkodzeń. Na terenie cmentarza dopuszczalne jest stosowanie pojazdów </w:t>
      </w:r>
      <w:r w:rsidR="00964071">
        <w:rPr>
          <w:rFonts w:ascii="Times New Roman" w:eastAsia="KaiTi" w:hAnsi="Times New Roman" w:cs="Times New Roman"/>
        </w:rPr>
        <w:br/>
      </w:r>
      <w:r w:rsidRPr="0026427D">
        <w:rPr>
          <w:rFonts w:ascii="Times New Roman" w:eastAsia="KaiTi" w:hAnsi="Times New Roman" w:cs="Times New Roman"/>
        </w:rPr>
        <w:t xml:space="preserve">o maksymalnym obciążeniu osi do 3,5t. Transport materiału roślinnego, ziemi urodzajnej oraz innych koniecznych do przeprowadzenia prac materiałów prowadzony pojazdami przekraczającymi podany ciężar będzie wpuszczony jedynie na parking zlokalizowany przy bramie wjazdowej, gdzie materiały należy przeładować, w celu dalszego przewożenia po terenie cmentarza, na pojazdy </w:t>
      </w:r>
      <w:r w:rsidR="00964071">
        <w:rPr>
          <w:rFonts w:ascii="Times New Roman" w:eastAsia="KaiTi" w:hAnsi="Times New Roman" w:cs="Times New Roman"/>
        </w:rPr>
        <w:br/>
      </w:r>
      <w:r w:rsidRPr="0026427D">
        <w:rPr>
          <w:rFonts w:ascii="Times New Roman" w:eastAsia="KaiTi" w:hAnsi="Times New Roman" w:cs="Times New Roman"/>
        </w:rPr>
        <w:t>do 3,5 t;</w:t>
      </w:r>
    </w:p>
    <w:p w14:paraId="132E7640" w14:textId="0DB377FF" w:rsidR="0026427D" w:rsidRPr="0026427D" w:rsidRDefault="0026427D" w:rsidP="00345564">
      <w:pPr>
        <w:pStyle w:val="Akapitzlist"/>
        <w:numPr>
          <w:ilvl w:val="0"/>
          <w:numId w:val="18"/>
        </w:numPr>
        <w:spacing w:after="0" w:line="276" w:lineRule="auto"/>
        <w:ind w:right="1"/>
        <w:jc w:val="both"/>
        <w:rPr>
          <w:rFonts w:ascii="Times New Roman" w:eastAsia="KaiTi" w:hAnsi="Times New Roman" w:cs="Times New Roman"/>
        </w:rPr>
      </w:pPr>
      <w:r w:rsidRPr="0026427D">
        <w:rPr>
          <w:rFonts w:ascii="Times New Roman" w:eastAsia="KaiTi" w:hAnsi="Times New Roman" w:cs="Times New Roman"/>
        </w:rPr>
        <w:t xml:space="preserve">Bezpieczeństwo i higiena pracy – podczas realizacji prac Wykonawca będzie przestrzegać przepisów dotyczących bezpieczeństwa i higieny pracy. </w:t>
      </w:r>
      <w:r w:rsidR="00964071">
        <w:rPr>
          <w:rFonts w:ascii="Times New Roman" w:eastAsia="KaiTi" w:hAnsi="Times New Roman" w:cs="Times New Roman"/>
        </w:rPr>
        <w:br/>
      </w:r>
      <w:r w:rsidRPr="0026427D">
        <w:rPr>
          <w:rFonts w:ascii="Times New Roman" w:eastAsia="KaiTi" w:hAnsi="Times New Roman" w:cs="Times New Roman"/>
        </w:rPr>
        <w:t xml:space="preserve">W szczególności Wykonawca ma obowiązek zadbać, aby personel nie wykonywał pracy w warunkach niebezpiecznych, szkodliwych dla zdrowia oraz niespełniających odpowiednich wymagań sanitarnych. Wykonawca zapewni </w:t>
      </w:r>
      <w:r w:rsidR="00964071">
        <w:rPr>
          <w:rFonts w:ascii="Times New Roman" w:eastAsia="KaiTi" w:hAnsi="Times New Roman" w:cs="Times New Roman"/>
        </w:rPr>
        <w:br/>
      </w:r>
      <w:r w:rsidRPr="0026427D">
        <w:rPr>
          <w:rFonts w:ascii="Times New Roman" w:eastAsia="KaiTi" w:hAnsi="Times New Roman" w:cs="Times New Roman"/>
        </w:rPr>
        <w:t xml:space="preserve">i będzie utrzymywał wszelkie urządzenia zabezpieczające, socjalne oraz sprzęt </w:t>
      </w:r>
      <w:r w:rsidR="00964071">
        <w:rPr>
          <w:rFonts w:ascii="Times New Roman" w:eastAsia="KaiTi" w:hAnsi="Times New Roman" w:cs="Times New Roman"/>
        </w:rPr>
        <w:br/>
      </w:r>
      <w:r w:rsidRPr="0026427D">
        <w:rPr>
          <w:rFonts w:ascii="Times New Roman" w:eastAsia="KaiTi" w:hAnsi="Times New Roman" w:cs="Times New Roman"/>
        </w:rPr>
        <w:t xml:space="preserve">i odpowiednią odzież dla ochrony życia i zdrowia osób zatrudnionych oraz bezpieczeństwa publicznego. Uznaje się, że wszelkie koszty związane </w:t>
      </w:r>
      <w:r w:rsidR="00964071">
        <w:rPr>
          <w:rFonts w:ascii="Times New Roman" w:eastAsia="KaiTi" w:hAnsi="Times New Roman" w:cs="Times New Roman"/>
        </w:rPr>
        <w:br/>
      </w:r>
      <w:r w:rsidRPr="0026427D">
        <w:rPr>
          <w:rFonts w:ascii="Times New Roman" w:eastAsia="KaiTi" w:hAnsi="Times New Roman" w:cs="Times New Roman"/>
        </w:rPr>
        <w:t>z wypełnieniem wymagań określonych powyżej nie podlegają odrębnej zapłacie</w:t>
      </w:r>
      <w:r w:rsidR="00964071">
        <w:rPr>
          <w:rFonts w:ascii="Times New Roman" w:eastAsia="KaiTi" w:hAnsi="Times New Roman" w:cs="Times New Roman"/>
        </w:rPr>
        <w:br/>
      </w:r>
      <w:r w:rsidRPr="0026427D">
        <w:rPr>
          <w:rFonts w:ascii="Times New Roman" w:eastAsia="KaiTi" w:hAnsi="Times New Roman" w:cs="Times New Roman"/>
        </w:rPr>
        <w:t>i są uwzględnione w cenie umownej;</w:t>
      </w:r>
    </w:p>
    <w:p w14:paraId="75FCE194" w14:textId="6E1E2834" w:rsidR="0026427D" w:rsidRPr="0026427D" w:rsidRDefault="0026427D" w:rsidP="00345564">
      <w:pPr>
        <w:pStyle w:val="Akapitzlist"/>
        <w:numPr>
          <w:ilvl w:val="0"/>
          <w:numId w:val="18"/>
        </w:numPr>
        <w:spacing w:after="0" w:line="276" w:lineRule="auto"/>
        <w:ind w:right="1"/>
        <w:jc w:val="both"/>
        <w:rPr>
          <w:rFonts w:ascii="Times New Roman" w:eastAsia="KaiTi" w:hAnsi="Times New Roman" w:cs="Times New Roman"/>
        </w:rPr>
      </w:pPr>
      <w:r w:rsidRPr="0026427D">
        <w:rPr>
          <w:rFonts w:ascii="Times New Roman" w:eastAsia="KaiTi" w:hAnsi="Times New Roman" w:cs="Times New Roman"/>
        </w:rPr>
        <w:t>Stosowanie się do prawa i innych przepisów – Wykonawca zobowiązany jest znać wszystkie przepisy i wytyczne, które są w jakikolwiek sposób związane z pracami i będzie w pełni odpowiedzialny za ich przestrzeganie podczas prowadzenia prac.</w:t>
      </w:r>
    </w:p>
    <w:p w14:paraId="0166E9EC" w14:textId="77777777" w:rsidR="0026427D" w:rsidRPr="0026427D" w:rsidRDefault="0026427D" w:rsidP="00345564">
      <w:pPr>
        <w:spacing w:after="0" w:line="276" w:lineRule="auto"/>
        <w:ind w:left="437" w:right="1"/>
        <w:jc w:val="both"/>
        <w:rPr>
          <w:rFonts w:ascii="Times New Roman" w:eastAsia="KaiTi" w:hAnsi="Times New Roman" w:cs="Times New Roman"/>
          <w:color w:val="FF0000"/>
        </w:rPr>
      </w:pPr>
    </w:p>
    <w:p w14:paraId="15BAC860" w14:textId="51DADD3B" w:rsidR="00020A39" w:rsidRDefault="000B7A73" w:rsidP="00345564">
      <w:pPr>
        <w:pStyle w:val="Nagwek1"/>
        <w:spacing w:after="0" w:line="276" w:lineRule="auto"/>
        <w:ind w:left="-5"/>
        <w:jc w:val="both"/>
        <w:rPr>
          <w:rFonts w:ascii="Times New Roman" w:eastAsia="KaiTi" w:hAnsi="Times New Roman" w:cs="Times New Roman"/>
        </w:rPr>
      </w:pPr>
      <w:r w:rsidRPr="00964071">
        <w:rPr>
          <w:rFonts w:ascii="Times New Roman" w:eastAsia="KaiTi" w:hAnsi="Times New Roman" w:cs="Times New Roman"/>
          <w:u w:val="none"/>
        </w:rPr>
        <w:t xml:space="preserve">2.  </w:t>
      </w:r>
      <w:r w:rsidR="001B5AE3">
        <w:rPr>
          <w:rFonts w:ascii="Times New Roman" w:eastAsia="KaiTi" w:hAnsi="Times New Roman" w:cs="Times New Roman"/>
        </w:rPr>
        <w:t>Materiały</w:t>
      </w:r>
    </w:p>
    <w:p w14:paraId="5465F254" w14:textId="77777777" w:rsidR="00502E09" w:rsidRPr="00502E09" w:rsidRDefault="00502E09" w:rsidP="00502E09"/>
    <w:p w14:paraId="39A5CD69" w14:textId="1703FF53" w:rsidR="00020A39" w:rsidRDefault="001B5AE3" w:rsidP="00345564">
      <w:pPr>
        <w:spacing w:after="0" w:line="276" w:lineRule="auto"/>
        <w:ind w:left="437" w:right="1"/>
        <w:jc w:val="both"/>
        <w:rPr>
          <w:rFonts w:ascii="Times New Roman" w:eastAsia="KaiTi" w:hAnsi="Times New Roman" w:cs="Times New Roman"/>
        </w:rPr>
      </w:pPr>
      <w:r>
        <w:rPr>
          <w:rFonts w:ascii="Times New Roman" w:eastAsia="KaiTi" w:hAnsi="Times New Roman" w:cs="Times New Roman"/>
        </w:rPr>
        <w:t xml:space="preserve">Przy wykonywaniu robót stosować wyroby, które zostały dopuszczone do obrotu </w:t>
      </w:r>
      <w:r w:rsidR="00964071">
        <w:rPr>
          <w:rFonts w:ascii="Times New Roman" w:eastAsia="KaiTi" w:hAnsi="Times New Roman" w:cs="Times New Roman"/>
        </w:rPr>
        <w:br/>
      </w:r>
      <w:r>
        <w:rPr>
          <w:rFonts w:ascii="Times New Roman" w:eastAsia="KaiTi" w:hAnsi="Times New Roman" w:cs="Times New Roman"/>
        </w:rPr>
        <w:t>i powszechnego lub jednostkowego stosowania w terenach zieleni.</w:t>
      </w:r>
    </w:p>
    <w:p w14:paraId="252C330C" w14:textId="4CF9B8EA" w:rsidR="00537A14" w:rsidRDefault="00537A14" w:rsidP="00345564">
      <w:pPr>
        <w:tabs>
          <w:tab w:val="left" w:pos="180"/>
        </w:tabs>
        <w:spacing w:after="0" w:line="276" w:lineRule="auto"/>
        <w:ind w:left="0" w:firstLine="0"/>
        <w:jc w:val="both"/>
        <w:rPr>
          <w:rFonts w:ascii="Times New Roman" w:eastAsia="KaiTi" w:hAnsi="Times New Roman" w:cs="Times New Roman"/>
        </w:rPr>
      </w:pPr>
    </w:p>
    <w:p w14:paraId="2BAF20E9" w14:textId="3D22929C" w:rsidR="00537A14" w:rsidRDefault="00537A14" w:rsidP="00345564">
      <w:pPr>
        <w:tabs>
          <w:tab w:val="left" w:pos="0"/>
        </w:tabs>
        <w:spacing w:after="0" w:line="276" w:lineRule="auto"/>
        <w:jc w:val="both"/>
        <w:rPr>
          <w:rFonts w:ascii="Times New Roman" w:eastAsia="KaiTi" w:hAnsi="Times New Roman" w:cs="Times New Roman"/>
          <w:color w:val="FF0000"/>
        </w:rPr>
      </w:pPr>
      <w:r>
        <w:rPr>
          <w:rFonts w:ascii="Times New Roman" w:eastAsia="KaiTi" w:hAnsi="Times New Roman" w:cs="Times New Roman"/>
        </w:rPr>
        <w:t xml:space="preserve">Wykonawca zapewni użycie materiałów zgodnych z dokumentacją, </w:t>
      </w:r>
      <w:proofErr w:type="spellStart"/>
      <w:r>
        <w:rPr>
          <w:rFonts w:ascii="Times New Roman" w:eastAsia="KaiTi" w:hAnsi="Times New Roman" w:cs="Times New Roman"/>
        </w:rPr>
        <w:t>SSTWiOP</w:t>
      </w:r>
      <w:proofErr w:type="spellEnd"/>
      <w:r>
        <w:rPr>
          <w:rFonts w:ascii="Times New Roman" w:eastAsia="KaiTi" w:hAnsi="Times New Roman" w:cs="Times New Roman"/>
        </w:rPr>
        <w:br/>
        <w:t xml:space="preserve">i </w:t>
      </w:r>
      <w:r w:rsidR="00964071">
        <w:rPr>
          <w:rFonts w:ascii="Times New Roman" w:eastAsia="KaiTi" w:hAnsi="Times New Roman" w:cs="Times New Roman"/>
        </w:rPr>
        <w:t>zapisami SIWZ</w:t>
      </w:r>
      <w:r>
        <w:rPr>
          <w:rFonts w:ascii="Times New Roman" w:eastAsia="KaiTi" w:hAnsi="Times New Roman" w:cs="Times New Roman"/>
        </w:rPr>
        <w:t xml:space="preserve">. Wykonawca zobowiązany jest przedstawić Zamawiającemu świadectwo pochodzenia materiału roślinnego. Zamawiający zastrzega sobie </w:t>
      </w:r>
      <w:r>
        <w:rPr>
          <w:rFonts w:ascii="Times New Roman" w:eastAsia="KaiTi" w:hAnsi="Times New Roman" w:cs="Times New Roman"/>
        </w:rPr>
        <w:lastRenderedPageBreak/>
        <w:t>możliwość kontroli materiału roślinnego oraz możliwość odrzucenia materiału niespełniającego wymagań jakościowych.</w:t>
      </w:r>
    </w:p>
    <w:p w14:paraId="788E6468" w14:textId="77777777" w:rsidR="00537A14" w:rsidRDefault="00537A14" w:rsidP="00345564">
      <w:pPr>
        <w:tabs>
          <w:tab w:val="left" w:pos="0"/>
        </w:tabs>
        <w:spacing w:after="0" w:line="276" w:lineRule="auto"/>
        <w:jc w:val="both"/>
        <w:rPr>
          <w:rFonts w:ascii="Times New Roman" w:eastAsia="KaiTi" w:hAnsi="Times New Roman" w:cs="Times New Roman"/>
        </w:rPr>
      </w:pPr>
      <w:r>
        <w:rPr>
          <w:rFonts w:ascii="Times New Roman" w:eastAsia="KaiTi" w:hAnsi="Times New Roman" w:cs="Times New Roman"/>
        </w:rPr>
        <w:t>Materiały nieodpowiadające wymaganiom Zamawiającego zostaną przez Wykonawcę wywiezione z obiektu na koszt Wykonawcy.</w:t>
      </w:r>
    </w:p>
    <w:p w14:paraId="09AEDADA" w14:textId="089246C8" w:rsidR="00537A14" w:rsidRDefault="00537A14" w:rsidP="00345564">
      <w:pPr>
        <w:tabs>
          <w:tab w:val="left" w:pos="0"/>
        </w:tabs>
        <w:spacing w:after="0" w:line="276" w:lineRule="auto"/>
        <w:jc w:val="both"/>
        <w:rPr>
          <w:rFonts w:ascii="Times New Roman" w:eastAsia="KaiTi" w:hAnsi="Times New Roman" w:cs="Times New Roman"/>
        </w:rPr>
      </w:pPr>
      <w:r>
        <w:rPr>
          <w:rFonts w:ascii="Times New Roman" w:eastAsia="KaiTi" w:hAnsi="Times New Roman" w:cs="Times New Roman"/>
        </w:rPr>
        <w:t xml:space="preserve">Wykonawca zapewni, aby tymczasowo składane materiały do czasu, gdy będą one potrzebne do realizacji prac, były zabezpieczone przed zanieczyszczeniem, dostępem osób trzecich zachowały swoją jakość i właściwość do prac oraz były dostępne </w:t>
      </w:r>
      <w:r w:rsidR="00964071">
        <w:rPr>
          <w:rFonts w:ascii="Times New Roman" w:eastAsia="KaiTi" w:hAnsi="Times New Roman" w:cs="Times New Roman"/>
        </w:rPr>
        <w:br/>
      </w:r>
      <w:r>
        <w:rPr>
          <w:rFonts w:ascii="Times New Roman" w:eastAsia="KaiTi" w:hAnsi="Times New Roman" w:cs="Times New Roman"/>
        </w:rPr>
        <w:t>do kontroli przez Inspektora.</w:t>
      </w:r>
    </w:p>
    <w:p w14:paraId="140E946C" w14:textId="77777777" w:rsidR="00537A14" w:rsidRDefault="00537A14" w:rsidP="00345564">
      <w:pPr>
        <w:tabs>
          <w:tab w:val="left" w:pos="0"/>
        </w:tabs>
        <w:spacing w:after="0" w:line="276" w:lineRule="auto"/>
        <w:jc w:val="both"/>
        <w:rPr>
          <w:rFonts w:ascii="Times New Roman" w:eastAsia="KaiTi" w:hAnsi="Times New Roman" w:cs="Times New Roman"/>
        </w:rPr>
      </w:pPr>
    </w:p>
    <w:p w14:paraId="2C27CE75" w14:textId="608D91B1" w:rsidR="00537A14" w:rsidRPr="006472C0" w:rsidRDefault="00537A14" w:rsidP="006472C0">
      <w:pPr>
        <w:tabs>
          <w:tab w:val="left" w:pos="0"/>
          <w:tab w:val="left" w:pos="720"/>
          <w:tab w:val="left" w:pos="1440"/>
        </w:tabs>
        <w:spacing w:after="0" w:line="276" w:lineRule="auto"/>
        <w:ind w:left="0" w:firstLine="0"/>
        <w:jc w:val="both"/>
        <w:rPr>
          <w:rFonts w:ascii="Times New Roman" w:eastAsia="KaiTi" w:hAnsi="Times New Roman" w:cs="Times New Roman"/>
          <w:b/>
          <w:bCs/>
          <w:i/>
          <w:iCs/>
        </w:rPr>
      </w:pPr>
      <w:r w:rsidRPr="00345564">
        <w:rPr>
          <w:rFonts w:ascii="Times New Roman" w:eastAsia="KaiTi" w:hAnsi="Times New Roman" w:cs="Times New Roman"/>
          <w:b/>
          <w:bCs/>
          <w:i/>
          <w:iCs/>
        </w:rPr>
        <w:t>Materiał roślinny sadzeniowy</w:t>
      </w:r>
    </w:p>
    <w:p w14:paraId="0E28191A" w14:textId="77777777" w:rsidR="00537A14" w:rsidRDefault="00537A14" w:rsidP="00345564">
      <w:pPr>
        <w:tabs>
          <w:tab w:val="left" w:pos="0"/>
        </w:tabs>
        <w:spacing w:after="0" w:line="276" w:lineRule="auto"/>
        <w:jc w:val="both"/>
        <w:rPr>
          <w:rFonts w:ascii="Times New Roman" w:eastAsia="KaiTi" w:hAnsi="Times New Roman" w:cs="Times New Roman"/>
        </w:rPr>
      </w:pPr>
      <w:r>
        <w:rPr>
          <w:rFonts w:ascii="Times New Roman" w:eastAsia="KaiTi" w:hAnsi="Times New Roman" w:cs="Times New Roman"/>
          <w:u w:val="single"/>
        </w:rPr>
        <w:t>Drzewa i krzewy</w:t>
      </w:r>
      <w:r>
        <w:rPr>
          <w:rFonts w:ascii="Times New Roman" w:eastAsia="KaiTi" w:hAnsi="Times New Roman" w:cs="Times New Roman"/>
        </w:rPr>
        <w:t xml:space="preserve"> – dostarczone rośliny powinny być zgodne z normą PN – R – 67023 </w:t>
      </w:r>
      <w:r>
        <w:rPr>
          <w:rFonts w:ascii="Times New Roman" w:eastAsia="KaiTi" w:hAnsi="Times New Roman" w:cs="Times New Roman"/>
        </w:rPr>
        <w:br/>
        <w:t>i PN – R – 67022, właściwie oznaczone, tzn. muszą mieć etykiety, na których podana jest nazwa łacińska, forma, wybór, wysokość pnia, numer normy;</w:t>
      </w:r>
    </w:p>
    <w:p w14:paraId="3357AF92" w14:textId="77777777" w:rsidR="00537A14" w:rsidRDefault="00537A14" w:rsidP="00345564">
      <w:pPr>
        <w:tabs>
          <w:tab w:val="left" w:pos="0"/>
        </w:tabs>
        <w:spacing w:after="0" w:line="276" w:lineRule="auto"/>
        <w:jc w:val="both"/>
        <w:rPr>
          <w:rFonts w:ascii="Times New Roman" w:eastAsia="KaiTi" w:hAnsi="Times New Roman" w:cs="Times New Roman"/>
        </w:rPr>
      </w:pPr>
      <w:r>
        <w:rPr>
          <w:rFonts w:ascii="Times New Roman" w:eastAsia="KaiTi" w:hAnsi="Times New Roman" w:cs="Times New Roman"/>
        </w:rPr>
        <w:t>Drzewa i krzewy powinny być prawidłowo uformowane z zachowaniem pokroju charakterystycznego dla gatunku i odmiany oraz posiadać następujące cechy:</w:t>
      </w:r>
    </w:p>
    <w:p w14:paraId="45F74590" w14:textId="77777777" w:rsidR="00537A14" w:rsidRDefault="00537A14" w:rsidP="00345564">
      <w:pPr>
        <w:pStyle w:val="Akapitzlist1"/>
        <w:numPr>
          <w:ilvl w:val="0"/>
          <w:numId w:val="23"/>
        </w:numPr>
        <w:tabs>
          <w:tab w:val="left" w:pos="0"/>
        </w:tabs>
        <w:spacing w:after="0" w:line="276" w:lineRule="auto"/>
        <w:jc w:val="both"/>
        <w:rPr>
          <w:rFonts w:ascii="Times New Roman" w:eastAsia="KaiTi" w:hAnsi="Times New Roman" w:cs="Times New Roman"/>
        </w:rPr>
      </w:pPr>
      <w:r>
        <w:rPr>
          <w:rFonts w:ascii="Times New Roman" w:eastAsia="KaiTi" w:hAnsi="Times New Roman" w:cs="Times New Roman"/>
        </w:rPr>
        <w:t>pąk szczytowy przewodnika powinien być wyraźnie uformowany;</w:t>
      </w:r>
    </w:p>
    <w:p w14:paraId="3A3470C4" w14:textId="77777777" w:rsidR="00537A14" w:rsidRDefault="00537A14" w:rsidP="00345564">
      <w:pPr>
        <w:pStyle w:val="Akapitzlist1"/>
        <w:numPr>
          <w:ilvl w:val="0"/>
          <w:numId w:val="23"/>
        </w:numPr>
        <w:tabs>
          <w:tab w:val="left" w:pos="0"/>
        </w:tabs>
        <w:spacing w:after="0" w:line="276" w:lineRule="auto"/>
        <w:jc w:val="both"/>
        <w:rPr>
          <w:rFonts w:ascii="Times New Roman" w:eastAsia="KaiTi" w:hAnsi="Times New Roman" w:cs="Times New Roman"/>
        </w:rPr>
      </w:pPr>
      <w:r>
        <w:rPr>
          <w:rFonts w:ascii="Times New Roman" w:eastAsia="KaiTi" w:hAnsi="Times New Roman" w:cs="Times New Roman"/>
        </w:rPr>
        <w:t>przyrost ostatniego roku powinien wyraźnie i prosto przedłużać przewodnik;</w:t>
      </w:r>
    </w:p>
    <w:p w14:paraId="08D6E5AD" w14:textId="1ADCBD5F" w:rsidR="00537A14" w:rsidRDefault="00537A14" w:rsidP="00345564">
      <w:pPr>
        <w:pStyle w:val="Akapitzlist1"/>
        <w:numPr>
          <w:ilvl w:val="0"/>
          <w:numId w:val="23"/>
        </w:numPr>
        <w:tabs>
          <w:tab w:val="left" w:pos="0"/>
        </w:tabs>
        <w:spacing w:after="0" w:line="276" w:lineRule="auto"/>
        <w:jc w:val="both"/>
        <w:rPr>
          <w:rFonts w:ascii="Times New Roman" w:eastAsia="KaiTi" w:hAnsi="Times New Roman" w:cs="Times New Roman"/>
        </w:rPr>
      </w:pPr>
      <w:r>
        <w:rPr>
          <w:rFonts w:ascii="Times New Roman" w:eastAsia="KaiTi" w:hAnsi="Times New Roman" w:cs="Times New Roman"/>
        </w:rPr>
        <w:t xml:space="preserve">system korzeniowy powinien być skupiony i prawidłowo rozwinięty, </w:t>
      </w:r>
      <w:r w:rsidR="00345564">
        <w:rPr>
          <w:rFonts w:ascii="Times New Roman" w:eastAsia="KaiTi" w:hAnsi="Times New Roman" w:cs="Times New Roman"/>
        </w:rPr>
        <w:br/>
      </w:r>
      <w:r>
        <w:rPr>
          <w:rFonts w:ascii="Times New Roman" w:eastAsia="KaiTi" w:hAnsi="Times New Roman" w:cs="Times New Roman"/>
        </w:rPr>
        <w:t>na korzeniach szkieletowych powinny występować liczne korzenie drobne;</w:t>
      </w:r>
    </w:p>
    <w:p w14:paraId="3735C27D" w14:textId="77777777" w:rsidR="00537A14" w:rsidRDefault="00537A14" w:rsidP="00345564">
      <w:pPr>
        <w:pStyle w:val="Akapitzlist1"/>
        <w:numPr>
          <w:ilvl w:val="0"/>
          <w:numId w:val="23"/>
        </w:numPr>
        <w:tabs>
          <w:tab w:val="left" w:pos="0"/>
        </w:tabs>
        <w:spacing w:after="0" w:line="276" w:lineRule="auto"/>
        <w:jc w:val="both"/>
        <w:rPr>
          <w:rFonts w:ascii="Times New Roman" w:eastAsia="KaiTi" w:hAnsi="Times New Roman" w:cs="Times New Roman"/>
        </w:rPr>
      </w:pPr>
      <w:r>
        <w:rPr>
          <w:rFonts w:ascii="Times New Roman" w:eastAsia="KaiTi" w:hAnsi="Times New Roman" w:cs="Times New Roman"/>
        </w:rPr>
        <w:t>u roślin sadzonych z bryłą korzeniową, np. drzew i krzewów iglastych, bryła korzeniowa powinna być prawidłowo uformowana i nieuszkodzona;</w:t>
      </w:r>
    </w:p>
    <w:p w14:paraId="2473086F" w14:textId="77777777" w:rsidR="00537A14" w:rsidRDefault="00537A14" w:rsidP="00345564">
      <w:pPr>
        <w:pStyle w:val="Akapitzlist1"/>
        <w:numPr>
          <w:ilvl w:val="0"/>
          <w:numId w:val="23"/>
        </w:numPr>
        <w:tabs>
          <w:tab w:val="left" w:pos="0"/>
        </w:tabs>
        <w:spacing w:after="0" w:line="276" w:lineRule="auto"/>
        <w:jc w:val="both"/>
        <w:rPr>
          <w:rFonts w:ascii="Times New Roman" w:eastAsia="KaiTi" w:hAnsi="Times New Roman" w:cs="Times New Roman"/>
        </w:rPr>
      </w:pPr>
      <w:r>
        <w:rPr>
          <w:rFonts w:ascii="Times New Roman" w:eastAsia="KaiTi" w:hAnsi="Times New Roman" w:cs="Times New Roman"/>
        </w:rPr>
        <w:t>pędy korony u drzew i krzewów nie powinny być przycięte, chyba, że jest to cięcie formujące;</w:t>
      </w:r>
    </w:p>
    <w:p w14:paraId="6C1747B0" w14:textId="77777777" w:rsidR="00537A14" w:rsidRDefault="00537A14" w:rsidP="00345564">
      <w:pPr>
        <w:pStyle w:val="Akapitzlist1"/>
        <w:numPr>
          <w:ilvl w:val="0"/>
          <w:numId w:val="23"/>
        </w:numPr>
        <w:tabs>
          <w:tab w:val="left" w:pos="0"/>
        </w:tabs>
        <w:spacing w:after="0" w:line="276" w:lineRule="auto"/>
        <w:jc w:val="both"/>
        <w:rPr>
          <w:rFonts w:ascii="Times New Roman" w:eastAsia="KaiTi" w:hAnsi="Times New Roman" w:cs="Times New Roman"/>
        </w:rPr>
      </w:pPr>
      <w:r>
        <w:rPr>
          <w:rFonts w:ascii="Times New Roman" w:eastAsia="KaiTi" w:hAnsi="Times New Roman" w:cs="Times New Roman"/>
        </w:rPr>
        <w:t>pędy boczne korony drzew powinny być równomiernie rozmieszczone;</w:t>
      </w:r>
    </w:p>
    <w:p w14:paraId="54262213" w14:textId="77777777" w:rsidR="00537A14" w:rsidRDefault="00537A14" w:rsidP="00345564">
      <w:pPr>
        <w:pStyle w:val="Akapitzlist1"/>
        <w:numPr>
          <w:ilvl w:val="0"/>
          <w:numId w:val="23"/>
        </w:numPr>
        <w:tabs>
          <w:tab w:val="left" w:pos="0"/>
        </w:tabs>
        <w:spacing w:after="0" w:line="276" w:lineRule="auto"/>
        <w:jc w:val="both"/>
        <w:rPr>
          <w:rFonts w:ascii="Times New Roman" w:eastAsia="KaiTi" w:hAnsi="Times New Roman" w:cs="Times New Roman"/>
        </w:rPr>
      </w:pPr>
      <w:r>
        <w:rPr>
          <w:rFonts w:ascii="Times New Roman" w:eastAsia="KaiTi" w:hAnsi="Times New Roman" w:cs="Times New Roman"/>
        </w:rPr>
        <w:t>przewodnik powinien być praktycznie prosty;</w:t>
      </w:r>
    </w:p>
    <w:p w14:paraId="55F6058C" w14:textId="77777777" w:rsidR="00537A14" w:rsidRDefault="00537A14" w:rsidP="00345564">
      <w:pPr>
        <w:pStyle w:val="Akapitzlist1"/>
        <w:numPr>
          <w:ilvl w:val="0"/>
          <w:numId w:val="23"/>
        </w:numPr>
        <w:tabs>
          <w:tab w:val="left" w:pos="0"/>
        </w:tabs>
        <w:spacing w:after="0" w:line="276" w:lineRule="auto"/>
        <w:jc w:val="both"/>
        <w:rPr>
          <w:rFonts w:ascii="Times New Roman" w:eastAsia="KaiTi" w:hAnsi="Times New Roman" w:cs="Times New Roman"/>
        </w:rPr>
      </w:pPr>
      <w:r>
        <w:rPr>
          <w:rFonts w:ascii="Times New Roman" w:eastAsia="KaiTi" w:hAnsi="Times New Roman" w:cs="Times New Roman"/>
        </w:rPr>
        <w:t>blizny na przewodniku powinny być dobrze zarośnięte, u form naturalnych drzew wady niedopuszczalne;</w:t>
      </w:r>
    </w:p>
    <w:p w14:paraId="5A3FB31C" w14:textId="77777777" w:rsidR="00537A14" w:rsidRDefault="00537A14" w:rsidP="00345564">
      <w:pPr>
        <w:pStyle w:val="Akapitzlist1"/>
        <w:numPr>
          <w:ilvl w:val="0"/>
          <w:numId w:val="23"/>
        </w:numPr>
        <w:tabs>
          <w:tab w:val="left" w:pos="0"/>
        </w:tabs>
        <w:spacing w:after="0" w:line="276" w:lineRule="auto"/>
        <w:jc w:val="both"/>
        <w:rPr>
          <w:rFonts w:ascii="Times New Roman" w:eastAsia="KaiTi" w:hAnsi="Times New Roman" w:cs="Times New Roman"/>
        </w:rPr>
      </w:pPr>
      <w:r>
        <w:rPr>
          <w:rFonts w:ascii="Times New Roman" w:eastAsia="KaiTi" w:hAnsi="Times New Roman" w:cs="Times New Roman"/>
        </w:rPr>
        <w:t>krzewy powinny mieć minimum 4 – 5 zdrowych pędów i wysokość określoną przez Zamawiającego;</w:t>
      </w:r>
    </w:p>
    <w:p w14:paraId="58C71E8C" w14:textId="7497C4EA" w:rsidR="00537A14" w:rsidRDefault="00537A14" w:rsidP="00345564">
      <w:pPr>
        <w:pStyle w:val="Akapitzlist1"/>
        <w:numPr>
          <w:ilvl w:val="0"/>
          <w:numId w:val="23"/>
        </w:numPr>
        <w:tabs>
          <w:tab w:val="left" w:pos="0"/>
        </w:tabs>
        <w:spacing w:after="0" w:line="276" w:lineRule="auto"/>
        <w:jc w:val="both"/>
        <w:rPr>
          <w:rFonts w:ascii="Times New Roman" w:eastAsia="KaiTi" w:hAnsi="Times New Roman" w:cs="Times New Roman"/>
        </w:rPr>
      </w:pPr>
      <w:r>
        <w:rPr>
          <w:rFonts w:ascii="Times New Roman" w:eastAsia="KaiTi" w:hAnsi="Times New Roman" w:cs="Times New Roman"/>
        </w:rPr>
        <w:t>drzewa w wieku powyżej 10 lat, o obwodach pnia wskazanych w dokumentacji projektowej.</w:t>
      </w:r>
    </w:p>
    <w:p w14:paraId="69EBD7D8" w14:textId="77777777" w:rsidR="00537A14" w:rsidRDefault="00537A14" w:rsidP="00345564">
      <w:pPr>
        <w:tabs>
          <w:tab w:val="left" w:pos="0"/>
        </w:tabs>
        <w:spacing w:after="0" w:line="276" w:lineRule="auto"/>
        <w:jc w:val="both"/>
        <w:rPr>
          <w:rFonts w:ascii="Times New Roman" w:eastAsia="KaiTi" w:hAnsi="Times New Roman" w:cs="Times New Roman"/>
        </w:rPr>
      </w:pPr>
    </w:p>
    <w:p w14:paraId="17C46465" w14:textId="77777777" w:rsidR="00537A14" w:rsidRDefault="00537A14" w:rsidP="00345564">
      <w:pPr>
        <w:tabs>
          <w:tab w:val="left" w:pos="0"/>
        </w:tabs>
        <w:spacing w:after="0" w:line="276" w:lineRule="auto"/>
        <w:jc w:val="both"/>
        <w:rPr>
          <w:rFonts w:ascii="Times New Roman" w:eastAsia="KaiTi" w:hAnsi="Times New Roman" w:cs="Times New Roman"/>
          <w:b/>
        </w:rPr>
      </w:pPr>
      <w:r>
        <w:rPr>
          <w:rFonts w:ascii="Times New Roman" w:eastAsia="KaiTi" w:hAnsi="Times New Roman" w:cs="Times New Roman"/>
          <w:b/>
        </w:rPr>
        <w:t>Wady niedopuszczalne:</w:t>
      </w:r>
    </w:p>
    <w:p w14:paraId="644C31E2" w14:textId="77777777" w:rsidR="00537A14" w:rsidRDefault="00537A14" w:rsidP="00345564">
      <w:pPr>
        <w:pStyle w:val="Akapitzlist1"/>
        <w:numPr>
          <w:ilvl w:val="0"/>
          <w:numId w:val="22"/>
        </w:numPr>
        <w:tabs>
          <w:tab w:val="left" w:pos="0"/>
        </w:tabs>
        <w:spacing w:after="0" w:line="276" w:lineRule="auto"/>
        <w:jc w:val="both"/>
        <w:rPr>
          <w:rFonts w:ascii="Times New Roman" w:eastAsia="KaiTi" w:hAnsi="Times New Roman" w:cs="Times New Roman"/>
        </w:rPr>
      </w:pPr>
      <w:r>
        <w:rPr>
          <w:rFonts w:ascii="Times New Roman" w:eastAsia="KaiTi" w:hAnsi="Times New Roman" w:cs="Times New Roman"/>
        </w:rPr>
        <w:t>uszkodzenia mechaniczne roślin;</w:t>
      </w:r>
    </w:p>
    <w:p w14:paraId="5A2297F9" w14:textId="77777777" w:rsidR="00537A14" w:rsidRDefault="00537A14" w:rsidP="00345564">
      <w:pPr>
        <w:pStyle w:val="Akapitzlist1"/>
        <w:numPr>
          <w:ilvl w:val="0"/>
          <w:numId w:val="22"/>
        </w:numPr>
        <w:tabs>
          <w:tab w:val="left" w:pos="0"/>
        </w:tabs>
        <w:spacing w:after="0" w:line="276" w:lineRule="auto"/>
        <w:jc w:val="both"/>
        <w:rPr>
          <w:rFonts w:ascii="Times New Roman" w:eastAsia="KaiTi" w:hAnsi="Times New Roman" w:cs="Times New Roman"/>
        </w:rPr>
      </w:pPr>
      <w:r>
        <w:rPr>
          <w:rFonts w:ascii="Times New Roman" w:eastAsia="KaiTi" w:hAnsi="Times New Roman" w:cs="Times New Roman"/>
        </w:rPr>
        <w:t>odrosty z podkładki poniżej miejsca szczepienia;</w:t>
      </w:r>
    </w:p>
    <w:p w14:paraId="7C2D025F" w14:textId="77777777" w:rsidR="00537A14" w:rsidRDefault="00537A14" w:rsidP="00345564">
      <w:pPr>
        <w:pStyle w:val="Akapitzlist1"/>
        <w:numPr>
          <w:ilvl w:val="0"/>
          <w:numId w:val="22"/>
        </w:numPr>
        <w:tabs>
          <w:tab w:val="left" w:pos="0"/>
        </w:tabs>
        <w:spacing w:after="0" w:line="276" w:lineRule="auto"/>
        <w:jc w:val="both"/>
        <w:rPr>
          <w:rFonts w:ascii="Times New Roman" w:eastAsia="KaiTi" w:hAnsi="Times New Roman" w:cs="Times New Roman"/>
        </w:rPr>
      </w:pPr>
      <w:r>
        <w:rPr>
          <w:rFonts w:ascii="Times New Roman" w:eastAsia="KaiTi" w:hAnsi="Times New Roman" w:cs="Times New Roman"/>
        </w:rPr>
        <w:t>ślady żerowania szkodników;</w:t>
      </w:r>
    </w:p>
    <w:p w14:paraId="65C0EB53" w14:textId="77777777" w:rsidR="00537A14" w:rsidRDefault="00537A14" w:rsidP="00345564">
      <w:pPr>
        <w:pStyle w:val="Akapitzlist1"/>
        <w:numPr>
          <w:ilvl w:val="0"/>
          <w:numId w:val="22"/>
        </w:numPr>
        <w:tabs>
          <w:tab w:val="left" w:pos="0"/>
        </w:tabs>
        <w:spacing w:after="0" w:line="276" w:lineRule="auto"/>
        <w:jc w:val="both"/>
        <w:rPr>
          <w:rFonts w:ascii="Times New Roman" w:eastAsia="KaiTi" w:hAnsi="Times New Roman" w:cs="Times New Roman"/>
        </w:rPr>
      </w:pPr>
      <w:r>
        <w:rPr>
          <w:rFonts w:ascii="Times New Roman" w:eastAsia="KaiTi" w:hAnsi="Times New Roman" w:cs="Times New Roman"/>
        </w:rPr>
        <w:t>oznaki chorobowe;</w:t>
      </w:r>
    </w:p>
    <w:p w14:paraId="3510AFE3" w14:textId="77777777" w:rsidR="00537A14" w:rsidRDefault="00537A14" w:rsidP="00345564">
      <w:pPr>
        <w:pStyle w:val="Akapitzlist1"/>
        <w:numPr>
          <w:ilvl w:val="0"/>
          <w:numId w:val="22"/>
        </w:numPr>
        <w:tabs>
          <w:tab w:val="left" w:pos="0"/>
        </w:tabs>
        <w:spacing w:after="0" w:line="276" w:lineRule="auto"/>
        <w:jc w:val="both"/>
        <w:rPr>
          <w:rFonts w:ascii="Times New Roman" w:eastAsia="KaiTi" w:hAnsi="Times New Roman" w:cs="Times New Roman"/>
        </w:rPr>
      </w:pPr>
      <w:r>
        <w:rPr>
          <w:rFonts w:ascii="Times New Roman" w:eastAsia="KaiTi" w:hAnsi="Times New Roman" w:cs="Times New Roman"/>
        </w:rPr>
        <w:t>zwiędnięcie i pomarszczenie kory na korzeniach i częściach naziemnych;</w:t>
      </w:r>
    </w:p>
    <w:p w14:paraId="5C385E0C" w14:textId="77777777" w:rsidR="00537A14" w:rsidRDefault="00537A14" w:rsidP="00345564">
      <w:pPr>
        <w:pStyle w:val="Akapitzlist1"/>
        <w:numPr>
          <w:ilvl w:val="0"/>
          <w:numId w:val="22"/>
        </w:numPr>
        <w:tabs>
          <w:tab w:val="left" w:pos="0"/>
        </w:tabs>
        <w:spacing w:after="0" w:line="276" w:lineRule="auto"/>
        <w:jc w:val="both"/>
        <w:rPr>
          <w:rFonts w:ascii="Times New Roman" w:eastAsia="KaiTi" w:hAnsi="Times New Roman" w:cs="Times New Roman"/>
        </w:rPr>
      </w:pPr>
      <w:r>
        <w:rPr>
          <w:rFonts w:ascii="Times New Roman" w:eastAsia="KaiTi" w:hAnsi="Times New Roman" w:cs="Times New Roman"/>
        </w:rPr>
        <w:t>martwice i pęknięcia kory;</w:t>
      </w:r>
    </w:p>
    <w:p w14:paraId="797CD03E" w14:textId="77777777" w:rsidR="00537A14" w:rsidRDefault="00537A14" w:rsidP="00345564">
      <w:pPr>
        <w:pStyle w:val="Akapitzlist1"/>
        <w:numPr>
          <w:ilvl w:val="0"/>
          <w:numId w:val="22"/>
        </w:numPr>
        <w:tabs>
          <w:tab w:val="left" w:pos="0"/>
        </w:tabs>
        <w:spacing w:after="0" w:line="276" w:lineRule="auto"/>
        <w:jc w:val="both"/>
        <w:rPr>
          <w:rFonts w:ascii="Times New Roman" w:eastAsia="KaiTi" w:hAnsi="Times New Roman" w:cs="Times New Roman"/>
        </w:rPr>
      </w:pPr>
      <w:r>
        <w:rPr>
          <w:rFonts w:ascii="Times New Roman" w:eastAsia="KaiTi" w:hAnsi="Times New Roman" w:cs="Times New Roman"/>
        </w:rPr>
        <w:t>uszkodzenia pąka szczytowego przewodnika;</w:t>
      </w:r>
    </w:p>
    <w:p w14:paraId="444DCB37" w14:textId="77777777" w:rsidR="00537A14" w:rsidRDefault="00537A14" w:rsidP="00345564">
      <w:pPr>
        <w:pStyle w:val="Akapitzlist1"/>
        <w:numPr>
          <w:ilvl w:val="0"/>
          <w:numId w:val="22"/>
        </w:numPr>
        <w:tabs>
          <w:tab w:val="left" w:pos="0"/>
        </w:tabs>
        <w:spacing w:after="0" w:line="276" w:lineRule="auto"/>
        <w:jc w:val="both"/>
        <w:rPr>
          <w:rFonts w:ascii="Times New Roman" w:eastAsia="KaiTi" w:hAnsi="Times New Roman" w:cs="Times New Roman"/>
        </w:rPr>
      </w:pPr>
      <w:r>
        <w:rPr>
          <w:rFonts w:ascii="Times New Roman" w:eastAsia="KaiTi" w:hAnsi="Times New Roman" w:cs="Times New Roman"/>
        </w:rPr>
        <w:t>dwupędowe korony drzew formy piennej;</w:t>
      </w:r>
    </w:p>
    <w:p w14:paraId="7779DE02" w14:textId="77777777" w:rsidR="00537A14" w:rsidRDefault="00537A14" w:rsidP="00345564">
      <w:pPr>
        <w:pStyle w:val="Akapitzlist1"/>
        <w:numPr>
          <w:ilvl w:val="0"/>
          <w:numId w:val="22"/>
        </w:numPr>
        <w:tabs>
          <w:tab w:val="left" w:pos="0"/>
        </w:tabs>
        <w:spacing w:after="0" w:line="276" w:lineRule="auto"/>
        <w:jc w:val="both"/>
        <w:rPr>
          <w:rFonts w:ascii="Times New Roman" w:eastAsia="KaiTi" w:hAnsi="Times New Roman" w:cs="Times New Roman"/>
        </w:rPr>
      </w:pPr>
      <w:r>
        <w:rPr>
          <w:rFonts w:ascii="Times New Roman" w:eastAsia="KaiTi" w:hAnsi="Times New Roman" w:cs="Times New Roman"/>
        </w:rPr>
        <w:t>uszkodzenie lub przesuszenie bryły korzeniowej;</w:t>
      </w:r>
    </w:p>
    <w:p w14:paraId="1946FB8C" w14:textId="77777777" w:rsidR="00537A14" w:rsidRDefault="00537A14" w:rsidP="00345564">
      <w:pPr>
        <w:pStyle w:val="Akapitzlist1"/>
        <w:numPr>
          <w:ilvl w:val="0"/>
          <w:numId w:val="22"/>
        </w:numPr>
        <w:tabs>
          <w:tab w:val="left" w:pos="0"/>
        </w:tabs>
        <w:spacing w:after="0" w:line="276" w:lineRule="auto"/>
        <w:jc w:val="both"/>
        <w:rPr>
          <w:rFonts w:ascii="Times New Roman" w:eastAsia="KaiTi" w:hAnsi="Times New Roman" w:cs="Times New Roman"/>
        </w:rPr>
      </w:pPr>
      <w:r>
        <w:rPr>
          <w:rFonts w:ascii="Times New Roman" w:eastAsia="KaiTi" w:hAnsi="Times New Roman" w:cs="Times New Roman"/>
        </w:rPr>
        <w:t>źle zrośnięte odmiany szczepionej z podkładką.</w:t>
      </w:r>
    </w:p>
    <w:p w14:paraId="6EBA9294" w14:textId="37BFB22C" w:rsidR="00537A14" w:rsidRDefault="00537A14" w:rsidP="00345564">
      <w:pPr>
        <w:spacing w:after="0" w:line="276" w:lineRule="auto"/>
        <w:ind w:left="0" w:right="1" w:firstLine="0"/>
        <w:jc w:val="both"/>
        <w:rPr>
          <w:rFonts w:ascii="Times New Roman" w:eastAsia="KaiTi" w:hAnsi="Times New Roman" w:cs="Times New Roman"/>
        </w:rPr>
      </w:pPr>
    </w:p>
    <w:p w14:paraId="5023147B" w14:textId="0BA4617F" w:rsidR="00502E09" w:rsidRDefault="00502E09" w:rsidP="00345564">
      <w:pPr>
        <w:spacing w:after="0" w:line="276" w:lineRule="auto"/>
        <w:ind w:left="0" w:right="1" w:firstLine="0"/>
        <w:jc w:val="both"/>
        <w:rPr>
          <w:rFonts w:ascii="Times New Roman" w:eastAsia="KaiTi" w:hAnsi="Times New Roman" w:cs="Times New Roman"/>
        </w:rPr>
      </w:pPr>
    </w:p>
    <w:p w14:paraId="3C3CEA14" w14:textId="77777777" w:rsidR="00502E09" w:rsidRDefault="00502E09" w:rsidP="00345564">
      <w:pPr>
        <w:spacing w:after="0" w:line="276" w:lineRule="auto"/>
        <w:ind w:left="0" w:right="1" w:firstLine="0"/>
        <w:jc w:val="both"/>
        <w:rPr>
          <w:rFonts w:ascii="Times New Roman" w:eastAsia="KaiTi" w:hAnsi="Times New Roman" w:cs="Times New Roman"/>
        </w:rPr>
      </w:pPr>
      <w:bookmarkStart w:id="0" w:name="_GoBack"/>
      <w:bookmarkEnd w:id="0"/>
    </w:p>
    <w:p w14:paraId="28C61A60" w14:textId="563CB2DA" w:rsidR="00020A39" w:rsidRDefault="001B5AE3" w:rsidP="00345564">
      <w:pPr>
        <w:pStyle w:val="Nagwek1"/>
        <w:numPr>
          <w:ilvl w:val="0"/>
          <w:numId w:val="31"/>
        </w:numPr>
        <w:spacing w:after="0" w:line="276" w:lineRule="auto"/>
        <w:jc w:val="both"/>
        <w:rPr>
          <w:rFonts w:ascii="Times New Roman" w:eastAsia="KaiTi" w:hAnsi="Times New Roman" w:cs="Times New Roman"/>
        </w:rPr>
      </w:pPr>
      <w:r>
        <w:rPr>
          <w:rFonts w:ascii="Times New Roman" w:eastAsia="KaiTi" w:hAnsi="Times New Roman" w:cs="Times New Roman"/>
        </w:rPr>
        <w:lastRenderedPageBreak/>
        <w:t>Sprzęt</w:t>
      </w:r>
    </w:p>
    <w:p w14:paraId="5685EF4A" w14:textId="77777777" w:rsidR="00345564" w:rsidRPr="00345564" w:rsidRDefault="00345564" w:rsidP="00345564">
      <w:pPr>
        <w:pStyle w:val="Akapitzlist"/>
        <w:spacing w:line="276" w:lineRule="auto"/>
        <w:ind w:left="345" w:firstLine="0"/>
      </w:pPr>
    </w:p>
    <w:p w14:paraId="548141E3" w14:textId="70AFCE96" w:rsidR="004A674A" w:rsidRPr="004A674A" w:rsidRDefault="001B5AE3" w:rsidP="00345564">
      <w:pPr>
        <w:spacing w:after="0" w:line="276" w:lineRule="auto"/>
        <w:ind w:left="437" w:right="1"/>
        <w:jc w:val="both"/>
        <w:rPr>
          <w:rFonts w:ascii="Times New Roman" w:eastAsia="KaiTi" w:hAnsi="Times New Roman" w:cs="Times New Roman"/>
          <w:color w:val="FF0000"/>
        </w:rPr>
      </w:pPr>
      <w:r>
        <w:rPr>
          <w:rFonts w:ascii="Times New Roman" w:eastAsia="KaiTi" w:hAnsi="Times New Roman" w:cs="Times New Roman"/>
        </w:rPr>
        <w:t>Wykonawca zobowiązany jest do używania takiego sprzętu, który nie spowoduje niekorzystnego wpły</w:t>
      </w:r>
      <w:r w:rsidR="000B7A73">
        <w:rPr>
          <w:rFonts w:ascii="Times New Roman" w:eastAsia="KaiTi" w:hAnsi="Times New Roman" w:cs="Times New Roman"/>
        </w:rPr>
        <w:t xml:space="preserve">wu na jakość wykonywanych robót, </w:t>
      </w:r>
      <w:r>
        <w:rPr>
          <w:rFonts w:ascii="Times New Roman" w:eastAsia="KaiTi" w:hAnsi="Times New Roman" w:cs="Times New Roman"/>
        </w:rPr>
        <w:t>środowisko</w:t>
      </w:r>
      <w:r w:rsidR="000B7A73">
        <w:rPr>
          <w:rFonts w:ascii="Times New Roman" w:eastAsia="KaiTi" w:hAnsi="Times New Roman" w:cs="Times New Roman"/>
        </w:rPr>
        <w:t>, a także stan nawierzchni i infrastruktury obiektu</w:t>
      </w:r>
      <w:r>
        <w:rPr>
          <w:rFonts w:ascii="Times New Roman" w:eastAsia="KaiTi" w:hAnsi="Times New Roman" w:cs="Times New Roman"/>
        </w:rPr>
        <w:t>.</w:t>
      </w:r>
      <w:r w:rsidR="00537A14">
        <w:rPr>
          <w:rFonts w:ascii="Times New Roman" w:eastAsia="KaiTi" w:hAnsi="Times New Roman" w:cs="Times New Roman"/>
        </w:rPr>
        <w:t xml:space="preserve"> </w:t>
      </w:r>
      <w:r w:rsidR="004A674A" w:rsidRPr="00537A14">
        <w:rPr>
          <w:rFonts w:ascii="Times New Roman" w:eastAsia="KaiTi" w:hAnsi="Times New Roman" w:cs="Times New Roman"/>
          <w:color w:val="auto"/>
        </w:rPr>
        <w:t xml:space="preserve">Liczba i wydajność sprzętu będzie gwarantować przeprowadzenie prac, zgodnie z zasadami określonymi w </w:t>
      </w:r>
      <w:proofErr w:type="spellStart"/>
      <w:r w:rsidR="004A674A" w:rsidRPr="00537A14">
        <w:rPr>
          <w:rFonts w:ascii="Times New Roman" w:eastAsia="KaiTi" w:hAnsi="Times New Roman" w:cs="Times New Roman"/>
          <w:color w:val="auto"/>
        </w:rPr>
        <w:t>SSTWiOP</w:t>
      </w:r>
      <w:proofErr w:type="spellEnd"/>
      <w:r w:rsidR="004A674A" w:rsidRPr="00537A14">
        <w:rPr>
          <w:rFonts w:ascii="Times New Roman" w:eastAsia="KaiTi" w:hAnsi="Times New Roman" w:cs="Times New Roman"/>
          <w:color w:val="auto"/>
        </w:rPr>
        <w:t xml:space="preserve"> oraz wskazaniami Inspektora w terminie przewidzianym umową</w:t>
      </w:r>
      <w:r w:rsidR="004A674A" w:rsidRPr="004A674A">
        <w:rPr>
          <w:rFonts w:ascii="Times New Roman" w:eastAsia="KaiTi" w:hAnsi="Times New Roman" w:cs="Times New Roman"/>
          <w:color w:val="FF0000"/>
        </w:rPr>
        <w:t xml:space="preserve">. </w:t>
      </w:r>
    </w:p>
    <w:p w14:paraId="36880837" w14:textId="77777777" w:rsidR="004A674A" w:rsidRPr="004A674A" w:rsidRDefault="004A674A" w:rsidP="00345564">
      <w:pPr>
        <w:spacing w:after="0" w:line="276" w:lineRule="auto"/>
        <w:ind w:left="437" w:right="1"/>
        <w:jc w:val="both"/>
        <w:rPr>
          <w:rFonts w:ascii="Times New Roman" w:eastAsia="KaiTi" w:hAnsi="Times New Roman" w:cs="Times New Roman"/>
          <w:color w:val="FF0000"/>
        </w:rPr>
      </w:pPr>
    </w:p>
    <w:p w14:paraId="7CC40557" w14:textId="06F15214" w:rsidR="00020A39" w:rsidRDefault="001B5AE3" w:rsidP="00345564">
      <w:pPr>
        <w:pStyle w:val="Nagwek1"/>
        <w:numPr>
          <w:ilvl w:val="0"/>
          <w:numId w:val="31"/>
        </w:numPr>
        <w:spacing w:after="0" w:line="276" w:lineRule="auto"/>
        <w:jc w:val="both"/>
        <w:rPr>
          <w:rFonts w:ascii="Times New Roman" w:eastAsia="KaiTi" w:hAnsi="Times New Roman" w:cs="Times New Roman"/>
        </w:rPr>
      </w:pPr>
      <w:r>
        <w:rPr>
          <w:rFonts w:ascii="Times New Roman" w:eastAsia="KaiTi" w:hAnsi="Times New Roman" w:cs="Times New Roman"/>
        </w:rPr>
        <w:t>Transport</w:t>
      </w:r>
      <w:r w:rsidR="009B0C37">
        <w:rPr>
          <w:rFonts w:ascii="Times New Roman" w:eastAsia="KaiTi" w:hAnsi="Times New Roman" w:cs="Times New Roman"/>
        </w:rPr>
        <w:t xml:space="preserve"> i składowanie</w:t>
      </w:r>
    </w:p>
    <w:p w14:paraId="76A06A73" w14:textId="77777777" w:rsidR="00345564" w:rsidRPr="00345564" w:rsidRDefault="00345564" w:rsidP="00345564">
      <w:pPr>
        <w:pStyle w:val="Akapitzlist"/>
        <w:spacing w:line="276" w:lineRule="auto"/>
        <w:ind w:left="345" w:firstLine="0"/>
      </w:pPr>
    </w:p>
    <w:p w14:paraId="21A27F7E" w14:textId="77777777" w:rsidR="00537A14" w:rsidRPr="00537A14" w:rsidRDefault="00537A14" w:rsidP="00345564">
      <w:pPr>
        <w:spacing w:after="0" w:line="276" w:lineRule="auto"/>
        <w:ind w:left="293" w:right="1"/>
        <w:jc w:val="both"/>
        <w:rPr>
          <w:rFonts w:ascii="Times New Roman" w:eastAsia="KaiTi" w:hAnsi="Times New Roman" w:cs="Times New Roman"/>
        </w:rPr>
      </w:pPr>
      <w:r w:rsidRPr="00537A14">
        <w:rPr>
          <w:rFonts w:ascii="Times New Roman" w:eastAsia="KaiTi" w:hAnsi="Times New Roman" w:cs="Times New Roman"/>
        </w:rPr>
        <w:t xml:space="preserve">Wykonawca jest zobowiązany do stosowania jedynie takich środków transportu, które nie wpłyną niekorzystnie na stan nawierzchni, jakość wykonywanych prac i właściwości przewożonych materiałów. Liczba środków transportu będzie zapewniać prowadzenie prac zgodnie z zasadami określonymi w </w:t>
      </w:r>
      <w:proofErr w:type="spellStart"/>
      <w:r w:rsidRPr="00537A14">
        <w:rPr>
          <w:rFonts w:ascii="Times New Roman" w:eastAsia="KaiTi" w:hAnsi="Times New Roman" w:cs="Times New Roman"/>
        </w:rPr>
        <w:t>SSTWiOP</w:t>
      </w:r>
      <w:proofErr w:type="spellEnd"/>
      <w:r w:rsidRPr="00537A14">
        <w:rPr>
          <w:rFonts w:ascii="Times New Roman" w:eastAsia="KaiTi" w:hAnsi="Times New Roman" w:cs="Times New Roman"/>
        </w:rPr>
        <w:t xml:space="preserve"> i wskazaniami Inspektora w terminie przewidzianym umową. Wykonawca będzie usuwać na bieżąco, na własny koszt, wszelkie zanieczyszczenia i uszkodzenia spowodowane jego pojazdami w obrębie realizacji prac.</w:t>
      </w:r>
    </w:p>
    <w:p w14:paraId="7201C536" w14:textId="77777777" w:rsidR="00537A14" w:rsidRPr="00537A14" w:rsidRDefault="00537A14" w:rsidP="00345564">
      <w:pPr>
        <w:spacing w:after="0" w:line="276" w:lineRule="auto"/>
        <w:ind w:left="293" w:right="1"/>
        <w:jc w:val="both"/>
        <w:rPr>
          <w:rFonts w:ascii="Times New Roman" w:eastAsia="KaiTi" w:hAnsi="Times New Roman" w:cs="Times New Roman"/>
        </w:rPr>
      </w:pPr>
      <w:r w:rsidRPr="00537A14">
        <w:rPr>
          <w:rFonts w:ascii="Times New Roman" w:eastAsia="KaiTi" w:hAnsi="Times New Roman" w:cs="Times New Roman"/>
        </w:rPr>
        <w:t>W czasie transportu drzewa i krzewy muszą być zabezpieczone przed uszkodzeniem bryły korzeniowej oraz części nadziemnych. Rośliny sadzone z bryłą korzeniową muszą mieć zabezpieczone bryły korzeniowe (worki jutowe) lub być w pojemnikach.</w:t>
      </w:r>
    </w:p>
    <w:p w14:paraId="48F78A8C" w14:textId="604436CD" w:rsidR="00537A14" w:rsidRPr="00537A14" w:rsidRDefault="00537A14" w:rsidP="00345564">
      <w:pPr>
        <w:spacing w:after="0" w:line="276" w:lineRule="auto"/>
        <w:ind w:left="293" w:right="1"/>
        <w:jc w:val="both"/>
        <w:rPr>
          <w:rFonts w:ascii="Times New Roman" w:eastAsia="KaiTi" w:hAnsi="Times New Roman" w:cs="Times New Roman"/>
        </w:rPr>
      </w:pPr>
      <w:r w:rsidRPr="00537A14">
        <w:rPr>
          <w:rFonts w:ascii="Times New Roman" w:eastAsia="KaiTi" w:hAnsi="Times New Roman" w:cs="Times New Roman"/>
        </w:rPr>
        <w:t xml:space="preserve">Drzewa i krzewy po dostarczeniu na miejsce przeznaczenia powinny być natychmiast sadzone. Jeśli jest to niemożliwe, należy je zadołować w miejscu ocienionym </w:t>
      </w:r>
      <w:r w:rsidR="00345564">
        <w:rPr>
          <w:rFonts w:ascii="Times New Roman" w:eastAsia="KaiTi" w:hAnsi="Times New Roman" w:cs="Times New Roman"/>
        </w:rPr>
        <w:br/>
      </w:r>
      <w:r w:rsidRPr="00537A14">
        <w:rPr>
          <w:rFonts w:ascii="Times New Roman" w:eastAsia="KaiTi" w:hAnsi="Times New Roman" w:cs="Times New Roman"/>
        </w:rPr>
        <w:t>i nieprzewiewnym, a w razie suszy podlewać.</w:t>
      </w:r>
    </w:p>
    <w:p w14:paraId="5B8B0648" w14:textId="77777777" w:rsidR="00537A14" w:rsidRPr="00537A14" w:rsidRDefault="00537A14" w:rsidP="00345564">
      <w:pPr>
        <w:spacing w:after="0" w:line="276" w:lineRule="auto"/>
        <w:ind w:left="293" w:right="1"/>
        <w:jc w:val="both"/>
        <w:rPr>
          <w:rFonts w:ascii="Times New Roman" w:eastAsia="KaiTi" w:hAnsi="Times New Roman" w:cs="Times New Roman"/>
        </w:rPr>
      </w:pPr>
      <w:r w:rsidRPr="00537A14">
        <w:rPr>
          <w:rFonts w:ascii="Times New Roman" w:eastAsia="KaiTi" w:hAnsi="Times New Roman" w:cs="Times New Roman"/>
        </w:rPr>
        <w:t>Sadzonki krzewów winny być przewożone pojedynczo w pojemnikach (produkcje kontenerowa). Materiał szkółkarski drzew, krzewów musi być chroniony przez nasłonecznieniem, przesuszeniem, przemarznięciem. Bulwy i cebule chronione mają być dodatkowo przez zamoczeniem.</w:t>
      </w:r>
    </w:p>
    <w:p w14:paraId="3106FF83" w14:textId="1B1E81B1" w:rsidR="003520A2" w:rsidRDefault="003520A2" w:rsidP="00345564">
      <w:pPr>
        <w:spacing w:after="0" w:line="276" w:lineRule="auto"/>
        <w:ind w:left="0" w:right="1" w:firstLine="0"/>
        <w:jc w:val="both"/>
        <w:rPr>
          <w:rFonts w:ascii="Times New Roman" w:eastAsia="KaiTi" w:hAnsi="Times New Roman" w:cs="Times New Roman"/>
        </w:rPr>
      </w:pPr>
    </w:p>
    <w:p w14:paraId="2AA109F5" w14:textId="7699DB2F" w:rsidR="009B0C37" w:rsidRDefault="001B5AE3" w:rsidP="00345564">
      <w:pPr>
        <w:pStyle w:val="Nagwek1"/>
        <w:tabs>
          <w:tab w:val="left" w:pos="180"/>
        </w:tabs>
        <w:spacing w:after="0" w:line="276" w:lineRule="auto"/>
        <w:jc w:val="both"/>
        <w:rPr>
          <w:rFonts w:ascii="Times New Roman" w:eastAsia="KaiTi" w:hAnsi="Times New Roman" w:cs="Times New Roman"/>
          <w:sz w:val="28"/>
          <w:szCs w:val="28"/>
        </w:rPr>
      </w:pPr>
      <w:r w:rsidRPr="00345564">
        <w:rPr>
          <w:rFonts w:ascii="Times New Roman" w:eastAsia="KaiTi" w:hAnsi="Times New Roman" w:cs="Times New Roman"/>
          <w:u w:val="none"/>
        </w:rPr>
        <w:t>5.</w:t>
      </w:r>
      <w:r w:rsidR="009B0C37" w:rsidRPr="00345564">
        <w:rPr>
          <w:rFonts w:ascii="Times New Roman" w:eastAsia="KaiTi" w:hAnsi="Times New Roman" w:cs="Times New Roman"/>
          <w:sz w:val="28"/>
          <w:szCs w:val="28"/>
          <w:u w:val="none"/>
        </w:rPr>
        <w:t xml:space="preserve"> </w:t>
      </w:r>
      <w:r w:rsidR="00345564" w:rsidRPr="00345564">
        <w:rPr>
          <w:rFonts w:ascii="Times New Roman" w:eastAsia="KaiTi" w:hAnsi="Times New Roman" w:cs="Times New Roman"/>
          <w:sz w:val="28"/>
          <w:szCs w:val="28"/>
          <w:u w:val="none"/>
        </w:rPr>
        <w:t xml:space="preserve"> </w:t>
      </w:r>
      <w:r w:rsidR="009B0C37" w:rsidRPr="009B0C37">
        <w:rPr>
          <w:rFonts w:ascii="Times New Roman" w:eastAsia="KaiTi" w:hAnsi="Times New Roman" w:cs="Times New Roman"/>
        </w:rPr>
        <w:t>Wykonanie prac</w:t>
      </w:r>
    </w:p>
    <w:p w14:paraId="7F07CAFA" w14:textId="77777777" w:rsidR="009B0C37" w:rsidRDefault="009B0C37" w:rsidP="00345564">
      <w:pPr>
        <w:tabs>
          <w:tab w:val="left" w:pos="180"/>
        </w:tabs>
        <w:spacing w:after="0" w:line="276" w:lineRule="auto"/>
        <w:jc w:val="both"/>
        <w:rPr>
          <w:rFonts w:ascii="Times New Roman" w:eastAsia="KaiTi" w:hAnsi="Times New Roman" w:cs="Times New Roman"/>
        </w:rPr>
      </w:pPr>
    </w:p>
    <w:p w14:paraId="6902C3E4" w14:textId="7C8AFFC6" w:rsidR="009B0C37" w:rsidRDefault="009B0C37" w:rsidP="00345564">
      <w:pPr>
        <w:tabs>
          <w:tab w:val="left" w:pos="0"/>
          <w:tab w:val="left" w:pos="180"/>
        </w:tabs>
        <w:spacing w:after="0" w:line="276" w:lineRule="auto"/>
        <w:jc w:val="both"/>
        <w:rPr>
          <w:rFonts w:ascii="Times New Roman" w:eastAsia="KaiTi" w:hAnsi="Times New Roman" w:cs="Times New Roman"/>
        </w:rPr>
      </w:pPr>
      <w:r>
        <w:rPr>
          <w:rFonts w:ascii="Times New Roman" w:eastAsia="KaiTi" w:hAnsi="Times New Roman" w:cs="Times New Roman"/>
        </w:rPr>
        <w:t xml:space="preserve">Wykonawca jest odpowiedzialny za prowadzenie prac zgodnie z umową oraz za jakość zastosowanych materiałów i wykonywanych prac. </w:t>
      </w:r>
      <w:r>
        <w:rPr>
          <w:rFonts w:ascii="Times New Roman" w:eastAsia="KaiTi" w:hAnsi="Times New Roman" w:cs="Times New Roman"/>
          <w:color w:val="000000" w:themeColor="text1"/>
        </w:rPr>
        <w:t>Decyzje Inspektora</w:t>
      </w:r>
      <w:r>
        <w:rPr>
          <w:rFonts w:ascii="Times New Roman" w:eastAsia="KaiTi" w:hAnsi="Times New Roman" w:cs="Times New Roman"/>
        </w:rPr>
        <w:t xml:space="preserve"> dotyczące akceptacji lub odrzucenia materiałów i elementów prac będą oparte na wymaganiach sformułowanych w dokumentach umowy i w </w:t>
      </w:r>
      <w:proofErr w:type="spellStart"/>
      <w:r>
        <w:rPr>
          <w:rFonts w:ascii="Times New Roman" w:eastAsia="KaiTi" w:hAnsi="Times New Roman" w:cs="Times New Roman"/>
        </w:rPr>
        <w:t>SSTWiOP</w:t>
      </w:r>
      <w:proofErr w:type="spellEnd"/>
      <w:r>
        <w:rPr>
          <w:rFonts w:ascii="Times New Roman" w:eastAsia="KaiTi" w:hAnsi="Times New Roman" w:cs="Times New Roman"/>
        </w:rPr>
        <w:t xml:space="preserve">, a także w normach </w:t>
      </w:r>
      <w:r w:rsidR="00345564">
        <w:rPr>
          <w:rFonts w:ascii="Times New Roman" w:eastAsia="KaiTi" w:hAnsi="Times New Roman" w:cs="Times New Roman"/>
        </w:rPr>
        <w:br/>
      </w:r>
      <w:r>
        <w:rPr>
          <w:rFonts w:ascii="Times New Roman" w:eastAsia="KaiTi" w:hAnsi="Times New Roman" w:cs="Times New Roman"/>
        </w:rPr>
        <w:t xml:space="preserve">i wytycznych. </w:t>
      </w:r>
      <w:r>
        <w:rPr>
          <w:rFonts w:ascii="Times New Roman" w:eastAsia="KaiTi" w:hAnsi="Times New Roman" w:cs="Times New Roman"/>
          <w:color w:val="000000" w:themeColor="text1"/>
        </w:rPr>
        <w:t>Polecenia Inspektora</w:t>
      </w:r>
      <w:r>
        <w:rPr>
          <w:rFonts w:ascii="Times New Roman" w:eastAsia="KaiTi" w:hAnsi="Times New Roman" w:cs="Times New Roman"/>
        </w:rPr>
        <w:t xml:space="preserve"> będą wykonywane nie później niż w czasie przez niego wyznaczonym, po ich otrzymaniu przez Wykonawcę, pod groźbą zatrzymania prac. Skutki finansowe z tego tytułu ponosi Wykonawca.</w:t>
      </w:r>
    </w:p>
    <w:p w14:paraId="73369B49" w14:textId="1DF22DCA" w:rsidR="009B0C37" w:rsidRDefault="009B0C37" w:rsidP="00345564">
      <w:pPr>
        <w:tabs>
          <w:tab w:val="left" w:pos="180"/>
          <w:tab w:val="left" w:pos="540"/>
        </w:tabs>
        <w:spacing w:after="0" w:line="276" w:lineRule="auto"/>
        <w:ind w:left="540" w:hanging="180"/>
        <w:jc w:val="both"/>
        <w:rPr>
          <w:rFonts w:ascii="Times New Roman" w:eastAsia="KaiTi" w:hAnsi="Times New Roman" w:cs="Times New Roman"/>
        </w:rPr>
      </w:pPr>
      <w:r>
        <w:rPr>
          <w:rFonts w:ascii="Times New Roman" w:eastAsia="KaiTi" w:hAnsi="Times New Roman" w:cs="Times New Roman"/>
        </w:rPr>
        <w:tab/>
      </w:r>
    </w:p>
    <w:p w14:paraId="6AD7F8D1" w14:textId="11DFFD1F" w:rsidR="009B0C37" w:rsidRPr="006472C0" w:rsidRDefault="009B0C37" w:rsidP="006472C0">
      <w:pPr>
        <w:tabs>
          <w:tab w:val="left" w:pos="180"/>
          <w:tab w:val="left" w:pos="360"/>
          <w:tab w:val="left" w:pos="540"/>
          <w:tab w:val="left" w:pos="720"/>
        </w:tabs>
        <w:spacing w:after="0" w:line="276" w:lineRule="auto"/>
        <w:ind w:left="0" w:firstLine="0"/>
        <w:jc w:val="both"/>
        <w:rPr>
          <w:rFonts w:ascii="Times New Roman" w:eastAsia="KaiTi" w:hAnsi="Times New Roman" w:cs="Times New Roman"/>
          <w:b/>
          <w:bCs/>
          <w:iCs/>
        </w:rPr>
      </w:pPr>
      <w:r w:rsidRPr="00345564">
        <w:rPr>
          <w:rFonts w:ascii="Times New Roman" w:eastAsia="KaiTi" w:hAnsi="Times New Roman" w:cs="Times New Roman"/>
          <w:b/>
          <w:bCs/>
          <w:iCs/>
        </w:rPr>
        <w:t>Wymagania dotyczące drzew, krzewów oraz roślin cebulowych i bulwiastych</w:t>
      </w:r>
    </w:p>
    <w:p w14:paraId="7A714B2E" w14:textId="70F2BEBD" w:rsidR="009B0C37" w:rsidRPr="00345564" w:rsidRDefault="009B0C37" w:rsidP="00345564">
      <w:pPr>
        <w:numPr>
          <w:ilvl w:val="2"/>
          <w:numId w:val="5"/>
        </w:numPr>
        <w:tabs>
          <w:tab w:val="clear" w:pos="1980"/>
          <w:tab w:val="left" w:pos="180"/>
          <w:tab w:val="left" w:pos="540"/>
        </w:tabs>
        <w:spacing w:after="0" w:line="276" w:lineRule="auto"/>
        <w:ind w:left="540"/>
        <w:rPr>
          <w:rFonts w:ascii="Times New Roman" w:eastAsia="KaiTi" w:hAnsi="Times New Roman" w:cs="Times New Roman"/>
        </w:rPr>
      </w:pPr>
      <w:r w:rsidRPr="00345564">
        <w:rPr>
          <w:rFonts w:ascii="Times New Roman" w:eastAsia="KaiTi" w:hAnsi="Times New Roman" w:cs="Times New Roman"/>
          <w:u w:val="single"/>
        </w:rPr>
        <w:t>Sadzenie drzew i krzewów</w:t>
      </w:r>
      <w:r w:rsidRPr="00345564">
        <w:rPr>
          <w:rFonts w:ascii="Times New Roman" w:eastAsia="KaiTi" w:hAnsi="Times New Roman" w:cs="Times New Roman"/>
        </w:rPr>
        <w:t>:</w:t>
      </w:r>
    </w:p>
    <w:p w14:paraId="675E1B38" w14:textId="1AA8B1AD" w:rsidR="009B0C37" w:rsidRPr="00345564" w:rsidRDefault="009B0C37" w:rsidP="00345564">
      <w:pPr>
        <w:pStyle w:val="Akapitzlist1"/>
        <w:numPr>
          <w:ilvl w:val="0"/>
          <w:numId w:val="21"/>
        </w:numPr>
        <w:tabs>
          <w:tab w:val="left" w:pos="540"/>
        </w:tabs>
        <w:spacing w:after="0" w:line="276" w:lineRule="auto"/>
        <w:rPr>
          <w:rFonts w:ascii="Times New Roman" w:eastAsia="KaiTi" w:hAnsi="Times New Roman" w:cs="Times New Roman"/>
        </w:rPr>
      </w:pPr>
      <w:r w:rsidRPr="00345564">
        <w:rPr>
          <w:rFonts w:ascii="Times New Roman" w:eastAsia="KaiTi" w:hAnsi="Times New Roman" w:cs="Times New Roman"/>
        </w:rPr>
        <w:t xml:space="preserve">Pora sadzenia – jesień (do </w:t>
      </w:r>
      <w:r w:rsidR="00345564">
        <w:rPr>
          <w:rFonts w:ascii="Times New Roman" w:eastAsia="KaiTi" w:hAnsi="Times New Roman" w:cs="Times New Roman"/>
        </w:rPr>
        <w:t>15 listopada</w:t>
      </w:r>
      <w:r w:rsidRPr="00345564">
        <w:rPr>
          <w:rFonts w:ascii="Times New Roman" w:eastAsia="KaiTi" w:hAnsi="Times New Roman" w:cs="Times New Roman"/>
        </w:rPr>
        <w:t>);</w:t>
      </w:r>
    </w:p>
    <w:p w14:paraId="204728C2" w14:textId="3344C97E" w:rsidR="009B0C37" w:rsidRDefault="009B0C37" w:rsidP="00345564">
      <w:pPr>
        <w:pStyle w:val="Akapitzlist1"/>
        <w:numPr>
          <w:ilvl w:val="0"/>
          <w:numId w:val="21"/>
        </w:numPr>
        <w:tabs>
          <w:tab w:val="left" w:pos="540"/>
        </w:tabs>
        <w:spacing w:after="0" w:line="276" w:lineRule="auto"/>
        <w:rPr>
          <w:rFonts w:ascii="Times New Roman" w:eastAsia="KaiTi" w:hAnsi="Times New Roman" w:cs="Times New Roman"/>
          <w:color w:val="000000" w:themeColor="text1"/>
        </w:rPr>
      </w:pPr>
      <w:r w:rsidRPr="00345564">
        <w:rPr>
          <w:rFonts w:ascii="Times New Roman" w:eastAsia="KaiTi" w:hAnsi="Times New Roman" w:cs="Times New Roman"/>
        </w:rPr>
        <w:t>Miejsce sadzenia – powinno być wyznaczone</w:t>
      </w:r>
      <w:r>
        <w:rPr>
          <w:rFonts w:ascii="Times New Roman" w:eastAsia="KaiTi" w:hAnsi="Times New Roman" w:cs="Times New Roman"/>
        </w:rPr>
        <w:t xml:space="preserve"> w terenie, zgodnie z dokumentacją projektową oraz ustaleniami </w:t>
      </w:r>
      <w:r>
        <w:rPr>
          <w:rFonts w:ascii="Times New Roman" w:eastAsia="KaiTi" w:hAnsi="Times New Roman" w:cs="Times New Roman"/>
          <w:color w:val="000000" w:themeColor="text1"/>
        </w:rPr>
        <w:t>Inspektora;</w:t>
      </w:r>
    </w:p>
    <w:p w14:paraId="64F36627" w14:textId="77777777" w:rsidR="009B0C37" w:rsidRDefault="009B0C37" w:rsidP="00345564">
      <w:pPr>
        <w:pStyle w:val="Akapitzlist1"/>
        <w:numPr>
          <w:ilvl w:val="0"/>
          <w:numId w:val="21"/>
        </w:numPr>
        <w:tabs>
          <w:tab w:val="left" w:pos="540"/>
        </w:tabs>
        <w:spacing w:after="0" w:line="276" w:lineRule="auto"/>
        <w:rPr>
          <w:rFonts w:ascii="Times New Roman" w:eastAsia="KaiTi" w:hAnsi="Times New Roman" w:cs="Times New Roman"/>
        </w:rPr>
      </w:pPr>
      <w:r>
        <w:rPr>
          <w:rFonts w:ascii="Times New Roman" w:eastAsia="KaiTi" w:hAnsi="Times New Roman" w:cs="Times New Roman"/>
        </w:rPr>
        <w:t>Doły pod drzewa i krzewy powinny być zaprawione ziemią żyzną;</w:t>
      </w:r>
    </w:p>
    <w:p w14:paraId="68A2D18A" w14:textId="77777777" w:rsidR="009B0C37" w:rsidRDefault="009B0C37" w:rsidP="00345564">
      <w:pPr>
        <w:pStyle w:val="Akapitzlist1"/>
        <w:numPr>
          <w:ilvl w:val="0"/>
          <w:numId w:val="21"/>
        </w:numPr>
        <w:tabs>
          <w:tab w:val="left" w:pos="540"/>
        </w:tabs>
        <w:spacing w:after="0" w:line="276" w:lineRule="auto"/>
        <w:rPr>
          <w:rFonts w:ascii="Times New Roman" w:eastAsia="KaiTi" w:hAnsi="Times New Roman" w:cs="Times New Roman"/>
        </w:rPr>
      </w:pPr>
      <w:r>
        <w:rPr>
          <w:rFonts w:ascii="Times New Roman" w:eastAsia="KaiTi" w:hAnsi="Times New Roman" w:cs="Times New Roman"/>
        </w:rPr>
        <w:t xml:space="preserve">Roślina w miejscu sadzenia powinna znaleźć się do 5cm głębiej jak rosła </w:t>
      </w:r>
      <w:r>
        <w:rPr>
          <w:rFonts w:ascii="Times New Roman" w:eastAsia="KaiTi" w:hAnsi="Times New Roman" w:cs="Times New Roman"/>
        </w:rPr>
        <w:br/>
        <w:t>w szkółce;</w:t>
      </w:r>
    </w:p>
    <w:p w14:paraId="494D8023" w14:textId="77777777" w:rsidR="009B0C37" w:rsidRDefault="009B0C37" w:rsidP="00345564">
      <w:pPr>
        <w:pStyle w:val="Akapitzlist1"/>
        <w:numPr>
          <w:ilvl w:val="0"/>
          <w:numId w:val="21"/>
        </w:numPr>
        <w:tabs>
          <w:tab w:val="left" w:pos="540"/>
        </w:tabs>
        <w:spacing w:after="0" w:line="276" w:lineRule="auto"/>
        <w:rPr>
          <w:rFonts w:ascii="Times New Roman" w:eastAsia="KaiTi" w:hAnsi="Times New Roman" w:cs="Times New Roman"/>
        </w:rPr>
      </w:pPr>
      <w:r>
        <w:rPr>
          <w:rFonts w:ascii="Times New Roman" w:eastAsia="KaiTi" w:hAnsi="Times New Roman" w:cs="Times New Roman"/>
        </w:rPr>
        <w:t>Korzenie złamane lub uszkodzone należy przed sadzeniem przyciąć;</w:t>
      </w:r>
    </w:p>
    <w:p w14:paraId="3D3992DC" w14:textId="77777777" w:rsidR="009B0C37" w:rsidRDefault="009B0C37" w:rsidP="00345564">
      <w:pPr>
        <w:pStyle w:val="Akapitzlist1"/>
        <w:numPr>
          <w:ilvl w:val="0"/>
          <w:numId w:val="21"/>
        </w:numPr>
        <w:tabs>
          <w:tab w:val="left" w:pos="540"/>
        </w:tabs>
        <w:spacing w:after="0" w:line="276" w:lineRule="auto"/>
        <w:rPr>
          <w:rFonts w:ascii="Times New Roman" w:eastAsia="KaiTi" w:hAnsi="Times New Roman" w:cs="Times New Roman"/>
        </w:rPr>
      </w:pPr>
      <w:r>
        <w:rPr>
          <w:rFonts w:ascii="Times New Roman" w:eastAsia="KaiTi" w:hAnsi="Times New Roman" w:cs="Times New Roman"/>
        </w:rPr>
        <w:lastRenderedPageBreak/>
        <w:t>Korzenie zasypać ziemią a następnie prawidłowo ubić, uformować misę</w:t>
      </w:r>
      <w:r>
        <w:rPr>
          <w:rFonts w:ascii="Times New Roman" w:eastAsia="KaiTi" w:hAnsi="Times New Roman" w:cs="Times New Roman"/>
        </w:rPr>
        <w:br/>
        <w:t>i podlać w sposób zapewniający przesiąknięcie bryły korzeniowej;</w:t>
      </w:r>
    </w:p>
    <w:p w14:paraId="64C3DB16" w14:textId="77777777" w:rsidR="009B0C37" w:rsidRDefault="009B0C37" w:rsidP="00345564">
      <w:pPr>
        <w:pStyle w:val="Akapitzlist1"/>
        <w:numPr>
          <w:ilvl w:val="0"/>
          <w:numId w:val="21"/>
        </w:numPr>
        <w:tabs>
          <w:tab w:val="left" w:pos="540"/>
        </w:tabs>
        <w:spacing w:after="0" w:line="276" w:lineRule="auto"/>
        <w:rPr>
          <w:rFonts w:ascii="Times New Roman" w:eastAsia="KaiTi" w:hAnsi="Times New Roman" w:cs="Times New Roman"/>
        </w:rPr>
      </w:pPr>
      <w:r>
        <w:rPr>
          <w:rFonts w:ascii="Times New Roman" w:eastAsia="KaiTi" w:hAnsi="Times New Roman" w:cs="Times New Roman"/>
        </w:rPr>
        <w:t>Drzewa formy piennej należy przywiązać do palików tuż pod koroną;</w:t>
      </w:r>
    </w:p>
    <w:p w14:paraId="48B8BAAD" w14:textId="6AC80EF3" w:rsidR="009B0C37" w:rsidRDefault="009B0C37" w:rsidP="00345564">
      <w:pPr>
        <w:pStyle w:val="Akapitzlist1"/>
        <w:numPr>
          <w:ilvl w:val="0"/>
          <w:numId w:val="21"/>
        </w:numPr>
        <w:tabs>
          <w:tab w:val="left" w:pos="540"/>
        </w:tabs>
        <w:spacing w:after="0" w:line="276" w:lineRule="auto"/>
        <w:rPr>
          <w:rFonts w:ascii="Times New Roman" w:eastAsia="KaiTi" w:hAnsi="Times New Roman" w:cs="Times New Roman"/>
        </w:rPr>
      </w:pPr>
      <w:r>
        <w:rPr>
          <w:rFonts w:ascii="Times New Roman" w:eastAsia="KaiTi" w:hAnsi="Times New Roman" w:cs="Times New Roman"/>
        </w:rPr>
        <w:t>Wysokość palika wbitego w grunt powinna być równa wysokości pnia posadzonego drzewa;</w:t>
      </w:r>
    </w:p>
    <w:p w14:paraId="17F26E5A" w14:textId="77777777" w:rsidR="006472C0" w:rsidRDefault="006472C0" w:rsidP="00230F37">
      <w:pPr>
        <w:pStyle w:val="Akapitzlist1"/>
        <w:tabs>
          <w:tab w:val="left" w:pos="540"/>
        </w:tabs>
        <w:spacing w:after="0" w:line="276" w:lineRule="auto"/>
        <w:ind w:left="1080" w:firstLine="0"/>
        <w:rPr>
          <w:rFonts w:ascii="Times New Roman" w:eastAsia="KaiTi" w:hAnsi="Times New Roman" w:cs="Times New Roman"/>
        </w:rPr>
      </w:pPr>
    </w:p>
    <w:p w14:paraId="52062252" w14:textId="2EA39EAB" w:rsidR="009B0C37" w:rsidRPr="00EE4808" w:rsidRDefault="00EE4808" w:rsidP="00345564">
      <w:pPr>
        <w:spacing w:after="0" w:line="276" w:lineRule="auto"/>
        <w:ind w:left="4" w:right="415" w:firstLine="0"/>
        <w:jc w:val="both"/>
        <w:rPr>
          <w:rFonts w:ascii="Times New Roman" w:eastAsia="KaiTi" w:hAnsi="Times New Roman" w:cs="Times New Roman"/>
        </w:rPr>
      </w:pPr>
      <w:r w:rsidRPr="00EE4808">
        <w:rPr>
          <w:rFonts w:ascii="Times New Roman" w:eastAsia="KaiTi" w:hAnsi="Times New Roman" w:cs="Times New Roman"/>
        </w:rPr>
        <w:t>b)</w:t>
      </w:r>
      <w:r w:rsidRPr="00EE4808">
        <w:rPr>
          <w:rFonts w:ascii="Times New Roman" w:eastAsia="KaiTi" w:hAnsi="Times New Roman" w:cs="Times New Roman"/>
        </w:rPr>
        <w:tab/>
      </w:r>
      <w:r w:rsidR="009B0C37" w:rsidRPr="00EE4808">
        <w:rPr>
          <w:rFonts w:ascii="Times New Roman" w:eastAsia="KaiTi" w:hAnsi="Times New Roman" w:cs="Times New Roman"/>
          <w:u w:val="single"/>
        </w:rPr>
        <w:t>Nawozy mineralne</w:t>
      </w:r>
    </w:p>
    <w:p w14:paraId="505F76A9" w14:textId="77777777" w:rsidR="009B0C37" w:rsidRDefault="009B0C37" w:rsidP="00345564">
      <w:pPr>
        <w:spacing w:after="0" w:line="276" w:lineRule="auto"/>
        <w:ind w:left="566" w:right="1" w:firstLine="0"/>
        <w:jc w:val="both"/>
        <w:rPr>
          <w:rFonts w:ascii="Times New Roman" w:eastAsia="KaiTi" w:hAnsi="Times New Roman" w:cs="Times New Roman"/>
        </w:rPr>
      </w:pPr>
      <w:r>
        <w:rPr>
          <w:rFonts w:ascii="Times New Roman" w:eastAsia="KaiTi" w:hAnsi="Times New Roman" w:cs="Times New Roman"/>
        </w:rPr>
        <w:t>Nawozy mineralne powinny być w opakowaniu, zgodnie z podanym składem chemicznym. Nawozy należy zabezpieczyć przed zawilgoceniem i zbryleniem w czasie transportu i przechowywania.</w:t>
      </w:r>
    </w:p>
    <w:p w14:paraId="7958072F" w14:textId="77777777" w:rsidR="009B0C37" w:rsidRDefault="009B0C37" w:rsidP="00345564">
      <w:pPr>
        <w:spacing w:after="0" w:line="276" w:lineRule="auto"/>
        <w:ind w:left="576" w:right="1"/>
        <w:jc w:val="both"/>
        <w:rPr>
          <w:rFonts w:ascii="Times New Roman" w:eastAsia="KaiTi" w:hAnsi="Times New Roman" w:cs="Times New Roman"/>
        </w:rPr>
      </w:pPr>
      <w:r>
        <w:rPr>
          <w:rFonts w:ascii="Times New Roman" w:eastAsia="KaiTi" w:hAnsi="Times New Roman" w:cs="Times New Roman"/>
        </w:rPr>
        <w:t>Stosować nawozy odpowiednie do roślin, pod które zostaną wysiane.</w:t>
      </w:r>
    </w:p>
    <w:p w14:paraId="672A54E3" w14:textId="2E032A04" w:rsidR="009B0C37" w:rsidRDefault="009B0C37" w:rsidP="00345564">
      <w:pPr>
        <w:tabs>
          <w:tab w:val="left" w:pos="540"/>
        </w:tabs>
        <w:spacing w:after="0" w:line="276" w:lineRule="auto"/>
        <w:ind w:left="0" w:firstLine="0"/>
        <w:rPr>
          <w:rFonts w:ascii="Times New Roman" w:eastAsia="KaiTi" w:hAnsi="Times New Roman" w:cs="Times New Roman"/>
        </w:rPr>
      </w:pPr>
    </w:p>
    <w:p w14:paraId="5D4D30C1" w14:textId="00EBC663" w:rsidR="009B0C37" w:rsidRPr="00345564" w:rsidRDefault="009B0C37" w:rsidP="006472C0">
      <w:pPr>
        <w:tabs>
          <w:tab w:val="left" w:pos="180"/>
          <w:tab w:val="left" w:pos="360"/>
          <w:tab w:val="left" w:pos="540"/>
          <w:tab w:val="left" w:pos="720"/>
        </w:tabs>
        <w:spacing w:after="0" w:line="276" w:lineRule="auto"/>
        <w:ind w:left="0" w:firstLine="0"/>
        <w:rPr>
          <w:rFonts w:ascii="Times New Roman" w:eastAsia="KaiTi" w:hAnsi="Times New Roman" w:cs="Times New Roman"/>
          <w:b/>
        </w:rPr>
      </w:pPr>
      <w:r w:rsidRPr="00345564">
        <w:rPr>
          <w:rFonts w:ascii="Times New Roman" w:eastAsia="KaiTi" w:hAnsi="Times New Roman" w:cs="Times New Roman"/>
          <w:b/>
        </w:rPr>
        <w:t>Pielęgnacja gwarancyjna po posadzeniu polega na:</w:t>
      </w:r>
    </w:p>
    <w:p w14:paraId="75544E9A" w14:textId="77777777" w:rsidR="009B0C37" w:rsidRDefault="009B0C37" w:rsidP="00345564">
      <w:pPr>
        <w:pStyle w:val="Akapitzlist1"/>
        <w:numPr>
          <w:ilvl w:val="0"/>
          <w:numId w:val="25"/>
        </w:numPr>
        <w:tabs>
          <w:tab w:val="left" w:pos="360"/>
          <w:tab w:val="left" w:pos="540"/>
        </w:tabs>
        <w:spacing w:after="0" w:line="276" w:lineRule="auto"/>
        <w:rPr>
          <w:rFonts w:ascii="Times New Roman" w:eastAsia="KaiTi" w:hAnsi="Times New Roman" w:cs="Times New Roman"/>
        </w:rPr>
      </w:pPr>
      <w:r>
        <w:rPr>
          <w:rFonts w:ascii="Times New Roman" w:eastAsia="KaiTi" w:hAnsi="Times New Roman" w:cs="Times New Roman"/>
        </w:rPr>
        <w:t>Podlewaniu w sposób zapewniający przesiąknięcie bryły korzeniowej;</w:t>
      </w:r>
    </w:p>
    <w:p w14:paraId="3E5858C4" w14:textId="1C4B64A1" w:rsidR="009B0C37" w:rsidRDefault="009B0C37" w:rsidP="00345564">
      <w:pPr>
        <w:pStyle w:val="Akapitzlist1"/>
        <w:numPr>
          <w:ilvl w:val="0"/>
          <w:numId w:val="25"/>
        </w:numPr>
        <w:tabs>
          <w:tab w:val="left" w:pos="360"/>
          <w:tab w:val="left" w:pos="540"/>
        </w:tabs>
        <w:spacing w:after="0" w:line="276" w:lineRule="auto"/>
        <w:rPr>
          <w:rFonts w:ascii="Times New Roman" w:eastAsia="KaiTi" w:hAnsi="Times New Roman" w:cs="Times New Roman"/>
        </w:rPr>
      </w:pPr>
      <w:r>
        <w:rPr>
          <w:rFonts w:ascii="Times New Roman" w:eastAsia="KaiTi" w:hAnsi="Times New Roman" w:cs="Times New Roman"/>
        </w:rPr>
        <w:t>Odchwaszczaniu (minimum 6 –krotnym w sezonie weg</w:t>
      </w:r>
      <w:r w:rsidR="00EE4808">
        <w:rPr>
          <w:rFonts w:ascii="Times New Roman" w:eastAsia="KaiTi" w:hAnsi="Times New Roman" w:cs="Times New Roman"/>
        </w:rPr>
        <w:t>e</w:t>
      </w:r>
      <w:r>
        <w:rPr>
          <w:rFonts w:ascii="Times New Roman" w:eastAsia="KaiTi" w:hAnsi="Times New Roman" w:cs="Times New Roman"/>
        </w:rPr>
        <w:t>tacyjnym);</w:t>
      </w:r>
    </w:p>
    <w:p w14:paraId="5E52238E" w14:textId="77777777" w:rsidR="009B0C37" w:rsidRDefault="009B0C37" w:rsidP="00345564">
      <w:pPr>
        <w:pStyle w:val="Akapitzlist1"/>
        <w:numPr>
          <w:ilvl w:val="0"/>
          <w:numId w:val="25"/>
        </w:numPr>
        <w:tabs>
          <w:tab w:val="left" w:pos="360"/>
          <w:tab w:val="left" w:pos="540"/>
        </w:tabs>
        <w:spacing w:after="0" w:line="276" w:lineRule="auto"/>
        <w:rPr>
          <w:rFonts w:ascii="Times New Roman" w:eastAsia="KaiTi" w:hAnsi="Times New Roman" w:cs="Times New Roman"/>
        </w:rPr>
      </w:pPr>
      <w:r>
        <w:rPr>
          <w:rFonts w:ascii="Times New Roman" w:eastAsia="KaiTi" w:hAnsi="Times New Roman" w:cs="Times New Roman"/>
        </w:rPr>
        <w:t>Nawożeniu;</w:t>
      </w:r>
    </w:p>
    <w:p w14:paraId="102ADBF3" w14:textId="77777777" w:rsidR="009B0C37" w:rsidRDefault="009B0C37" w:rsidP="00345564">
      <w:pPr>
        <w:pStyle w:val="Akapitzlist1"/>
        <w:numPr>
          <w:ilvl w:val="0"/>
          <w:numId w:val="25"/>
        </w:numPr>
        <w:tabs>
          <w:tab w:val="left" w:pos="360"/>
          <w:tab w:val="left" w:pos="540"/>
        </w:tabs>
        <w:spacing w:after="0" w:line="276" w:lineRule="auto"/>
        <w:rPr>
          <w:rFonts w:ascii="Times New Roman" w:eastAsia="KaiTi" w:hAnsi="Times New Roman" w:cs="Times New Roman"/>
        </w:rPr>
      </w:pPr>
      <w:r>
        <w:rPr>
          <w:rFonts w:ascii="Times New Roman" w:eastAsia="KaiTi" w:hAnsi="Times New Roman" w:cs="Times New Roman"/>
        </w:rPr>
        <w:t>Usuwaniu odrostów;</w:t>
      </w:r>
    </w:p>
    <w:p w14:paraId="5744B931" w14:textId="77777777" w:rsidR="009B0C37" w:rsidRDefault="009B0C37" w:rsidP="00345564">
      <w:pPr>
        <w:pStyle w:val="Akapitzlist1"/>
        <w:numPr>
          <w:ilvl w:val="0"/>
          <w:numId w:val="25"/>
        </w:numPr>
        <w:tabs>
          <w:tab w:val="left" w:pos="360"/>
          <w:tab w:val="left" w:pos="540"/>
        </w:tabs>
        <w:spacing w:after="0" w:line="276" w:lineRule="auto"/>
        <w:rPr>
          <w:rFonts w:ascii="Times New Roman" w:eastAsia="KaiTi" w:hAnsi="Times New Roman" w:cs="Times New Roman"/>
        </w:rPr>
      </w:pPr>
      <w:r>
        <w:rPr>
          <w:rFonts w:ascii="Times New Roman" w:eastAsia="KaiTi" w:hAnsi="Times New Roman" w:cs="Times New Roman"/>
        </w:rPr>
        <w:t>Poprawianiu mis;</w:t>
      </w:r>
    </w:p>
    <w:p w14:paraId="02816452" w14:textId="77777777" w:rsidR="009B0C37" w:rsidRDefault="009B0C37" w:rsidP="00345564">
      <w:pPr>
        <w:pStyle w:val="Akapitzlist1"/>
        <w:numPr>
          <w:ilvl w:val="0"/>
          <w:numId w:val="25"/>
        </w:numPr>
        <w:tabs>
          <w:tab w:val="left" w:pos="360"/>
          <w:tab w:val="left" w:pos="540"/>
        </w:tabs>
        <w:spacing w:after="0" w:line="276" w:lineRule="auto"/>
        <w:rPr>
          <w:rFonts w:ascii="Times New Roman" w:eastAsia="KaiTi" w:hAnsi="Times New Roman" w:cs="Times New Roman"/>
        </w:rPr>
      </w:pPr>
      <w:r>
        <w:rPr>
          <w:rFonts w:ascii="Times New Roman" w:eastAsia="KaiTi" w:hAnsi="Times New Roman" w:cs="Times New Roman"/>
        </w:rPr>
        <w:t>Wymianie uschniętych i uszkodzonych drzew i krzewów;</w:t>
      </w:r>
    </w:p>
    <w:p w14:paraId="38F25743" w14:textId="77777777" w:rsidR="009B0C37" w:rsidRDefault="009B0C37" w:rsidP="00345564">
      <w:pPr>
        <w:pStyle w:val="Akapitzlist1"/>
        <w:numPr>
          <w:ilvl w:val="0"/>
          <w:numId w:val="25"/>
        </w:numPr>
        <w:tabs>
          <w:tab w:val="left" w:pos="360"/>
          <w:tab w:val="left" w:pos="540"/>
        </w:tabs>
        <w:spacing w:after="0" w:line="276" w:lineRule="auto"/>
        <w:rPr>
          <w:rFonts w:ascii="Times New Roman" w:eastAsia="KaiTi" w:hAnsi="Times New Roman" w:cs="Times New Roman"/>
        </w:rPr>
      </w:pPr>
      <w:r>
        <w:rPr>
          <w:rFonts w:ascii="Times New Roman" w:eastAsia="KaiTi" w:hAnsi="Times New Roman" w:cs="Times New Roman"/>
        </w:rPr>
        <w:t>Wymianie zniszczonych wiązadeł i palików;</w:t>
      </w:r>
    </w:p>
    <w:p w14:paraId="440A6508" w14:textId="77777777" w:rsidR="009B0C37" w:rsidRDefault="009B0C37" w:rsidP="00345564">
      <w:pPr>
        <w:pStyle w:val="Akapitzlist1"/>
        <w:numPr>
          <w:ilvl w:val="0"/>
          <w:numId w:val="25"/>
        </w:numPr>
        <w:tabs>
          <w:tab w:val="left" w:pos="360"/>
          <w:tab w:val="left" w:pos="540"/>
        </w:tabs>
        <w:spacing w:after="0" w:line="276" w:lineRule="auto"/>
        <w:jc w:val="both"/>
        <w:rPr>
          <w:rFonts w:ascii="Times New Roman" w:eastAsia="KaiTi" w:hAnsi="Times New Roman" w:cs="Times New Roman"/>
        </w:rPr>
      </w:pPr>
      <w:r>
        <w:rPr>
          <w:rFonts w:ascii="Times New Roman" w:eastAsia="KaiTi" w:hAnsi="Times New Roman" w:cs="Times New Roman"/>
        </w:rPr>
        <w:t>Przycięciu złamanych, chorych lub krzyżujących się gałęzi</w:t>
      </w:r>
    </w:p>
    <w:p w14:paraId="5DD2BD85" w14:textId="77777777" w:rsidR="009B0C37" w:rsidRDefault="009B0C37" w:rsidP="00345564">
      <w:pPr>
        <w:pStyle w:val="Akapitzlist1"/>
        <w:numPr>
          <w:ilvl w:val="0"/>
          <w:numId w:val="25"/>
        </w:numPr>
        <w:tabs>
          <w:tab w:val="left" w:pos="360"/>
          <w:tab w:val="left" w:pos="540"/>
        </w:tabs>
        <w:spacing w:after="0" w:line="276" w:lineRule="auto"/>
        <w:jc w:val="both"/>
        <w:rPr>
          <w:rFonts w:ascii="Times New Roman" w:eastAsia="KaiTi" w:hAnsi="Times New Roman" w:cs="Times New Roman"/>
        </w:rPr>
      </w:pPr>
      <w:r>
        <w:rPr>
          <w:rFonts w:ascii="Times New Roman" w:eastAsia="KaiTi" w:hAnsi="Times New Roman" w:cs="Times New Roman"/>
        </w:rPr>
        <w:t>Przeprowadzaniu wszelkich innych zabiegów niezbędnych do zachowania materiału w dobrej kondycji</w:t>
      </w:r>
    </w:p>
    <w:p w14:paraId="78BD7A72" w14:textId="77777777" w:rsidR="009B0C37" w:rsidRPr="00432981" w:rsidRDefault="009B0C37" w:rsidP="00345564">
      <w:pPr>
        <w:pStyle w:val="Akapitzlist1"/>
        <w:tabs>
          <w:tab w:val="left" w:pos="360"/>
          <w:tab w:val="left" w:pos="540"/>
        </w:tabs>
        <w:spacing w:after="0" w:line="276" w:lineRule="auto"/>
        <w:ind w:left="1260" w:firstLine="0"/>
        <w:jc w:val="both"/>
        <w:rPr>
          <w:rFonts w:ascii="Times New Roman" w:eastAsia="KaiTi" w:hAnsi="Times New Roman" w:cs="Times New Roman"/>
        </w:rPr>
      </w:pPr>
    </w:p>
    <w:p w14:paraId="180F4D2B" w14:textId="199D3482" w:rsidR="009B0C37" w:rsidRDefault="00EE4808" w:rsidP="00345564">
      <w:pPr>
        <w:pStyle w:val="Nagwek1"/>
        <w:spacing w:after="0" w:line="276" w:lineRule="auto"/>
        <w:ind w:left="-5"/>
        <w:jc w:val="both"/>
        <w:rPr>
          <w:rFonts w:ascii="Times New Roman" w:eastAsia="KaiTi" w:hAnsi="Times New Roman" w:cs="Times New Roman"/>
        </w:rPr>
      </w:pPr>
      <w:r w:rsidRPr="00345564">
        <w:rPr>
          <w:rFonts w:ascii="Times New Roman" w:eastAsia="KaiTi" w:hAnsi="Times New Roman" w:cs="Times New Roman"/>
          <w:u w:val="none"/>
        </w:rPr>
        <w:t xml:space="preserve">6. </w:t>
      </w:r>
      <w:r w:rsidR="00345564" w:rsidRPr="00345564">
        <w:rPr>
          <w:rFonts w:ascii="Times New Roman" w:eastAsia="KaiTi" w:hAnsi="Times New Roman" w:cs="Times New Roman"/>
          <w:u w:val="none"/>
        </w:rPr>
        <w:t xml:space="preserve"> </w:t>
      </w:r>
      <w:r>
        <w:rPr>
          <w:rFonts w:ascii="Times New Roman" w:eastAsia="KaiTi" w:hAnsi="Times New Roman" w:cs="Times New Roman"/>
        </w:rPr>
        <w:t>Kontrola jakości prac</w:t>
      </w:r>
    </w:p>
    <w:p w14:paraId="3EF43146" w14:textId="77777777" w:rsidR="00345564" w:rsidRPr="00345564" w:rsidRDefault="00345564" w:rsidP="00345564">
      <w:pPr>
        <w:spacing w:line="276" w:lineRule="auto"/>
      </w:pPr>
    </w:p>
    <w:p w14:paraId="1E1037E0" w14:textId="77777777" w:rsidR="009B0C37" w:rsidRPr="00EE4808" w:rsidRDefault="009B0C37" w:rsidP="00345564">
      <w:pPr>
        <w:spacing w:after="0" w:line="276" w:lineRule="auto"/>
        <w:ind w:left="420" w:right="-13" w:firstLine="0"/>
        <w:jc w:val="both"/>
        <w:rPr>
          <w:rFonts w:ascii="Times New Roman" w:eastAsia="KaiTi" w:hAnsi="Times New Roman" w:cs="Times New Roman"/>
        </w:rPr>
      </w:pPr>
      <w:r w:rsidRPr="00EE4808">
        <w:rPr>
          <w:rFonts w:ascii="Times New Roman" w:eastAsia="KaiTi" w:hAnsi="Times New Roman" w:cs="Times New Roman"/>
        </w:rPr>
        <w:t>Każda dostarczona partia materiałów powinna być zaopatrzona w świadectwo kontroli jakości producenta.</w:t>
      </w:r>
    </w:p>
    <w:p w14:paraId="6F3C4A43" w14:textId="339E000C" w:rsidR="009B0C37" w:rsidRDefault="009B0C37" w:rsidP="00345564">
      <w:pPr>
        <w:spacing w:after="0" w:line="276" w:lineRule="auto"/>
        <w:ind w:left="412" w:firstLine="0"/>
        <w:jc w:val="both"/>
        <w:rPr>
          <w:rFonts w:ascii="Times New Roman" w:eastAsia="KaiTi" w:hAnsi="Times New Roman" w:cs="Times New Roman"/>
        </w:rPr>
      </w:pPr>
      <w:r>
        <w:rPr>
          <w:rFonts w:ascii="Times New Roman" w:eastAsia="KaiTi" w:hAnsi="Times New Roman" w:cs="Times New Roman"/>
        </w:rPr>
        <w:t xml:space="preserve">Kontrola jakości robót w zakresie sadzenia i pielęgnacji drzew i krzewów polega </w:t>
      </w:r>
      <w:r w:rsidR="00345564">
        <w:rPr>
          <w:rFonts w:ascii="Times New Roman" w:eastAsia="KaiTi" w:hAnsi="Times New Roman" w:cs="Times New Roman"/>
        </w:rPr>
        <w:br/>
      </w:r>
      <w:r>
        <w:rPr>
          <w:rFonts w:ascii="Times New Roman" w:eastAsia="KaiTi" w:hAnsi="Times New Roman" w:cs="Times New Roman"/>
        </w:rPr>
        <w:t>na sprawdzeniu:</w:t>
      </w:r>
    </w:p>
    <w:p w14:paraId="76F9EDE3" w14:textId="77777777" w:rsidR="009B0C37" w:rsidRPr="00EE4808" w:rsidRDefault="009B0C37" w:rsidP="00345564">
      <w:pPr>
        <w:pStyle w:val="Akapitzlist"/>
        <w:numPr>
          <w:ilvl w:val="0"/>
          <w:numId w:val="27"/>
        </w:numPr>
        <w:spacing w:after="0" w:line="276" w:lineRule="auto"/>
        <w:ind w:right="1"/>
        <w:jc w:val="both"/>
        <w:rPr>
          <w:rFonts w:ascii="Times New Roman" w:eastAsia="KaiTi" w:hAnsi="Times New Roman" w:cs="Times New Roman"/>
        </w:rPr>
      </w:pPr>
      <w:r w:rsidRPr="00EE4808">
        <w:rPr>
          <w:rFonts w:ascii="Times New Roman" w:eastAsia="KaiTi" w:hAnsi="Times New Roman" w:cs="Times New Roman"/>
        </w:rPr>
        <w:t>wielkości dołów pod drzewa i krzewy,</w:t>
      </w:r>
    </w:p>
    <w:p w14:paraId="6D281FEA" w14:textId="77777777" w:rsidR="009B0C37" w:rsidRPr="00EE4808" w:rsidRDefault="009B0C37" w:rsidP="00345564">
      <w:pPr>
        <w:pStyle w:val="Akapitzlist"/>
        <w:numPr>
          <w:ilvl w:val="0"/>
          <w:numId w:val="27"/>
        </w:numPr>
        <w:spacing w:after="0" w:line="276" w:lineRule="auto"/>
        <w:ind w:right="1"/>
        <w:jc w:val="both"/>
        <w:rPr>
          <w:rFonts w:ascii="Times New Roman" w:eastAsia="KaiTi" w:hAnsi="Times New Roman" w:cs="Times New Roman"/>
        </w:rPr>
      </w:pPr>
      <w:r w:rsidRPr="00EE4808">
        <w:rPr>
          <w:rFonts w:ascii="Times New Roman" w:eastAsia="KaiTi" w:hAnsi="Times New Roman" w:cs="Times New Roman"/>
        </w:rPr>
        <w:t>zaprawienia ich ziemią urodzajną,</w:t>
      </w:r>
    </w:p>
    <w:p w14:paraId="375D36FD" w14:textId="77777777" w:rsidR="009B0C37" w:rsidRPr="00EE4808" w:rsidRDefault="009B0C37" w:rsidP="00345564">
      <w:pPr>
        <w:pStyle w:val="Akapitzlist"/>
        <w:numPr>
          <w:ilvl w:val="0"/>
          <w:numId w:val="27"/>
        </w:numPr>
        <w:spacing w:after="0" w:line="276" w:lineRule="auto"/>
        <w:ind w:right="1"/>
        <w:jc w:val="both"/>
        <w:rPr>
          <w:rFonts w:ascii="Times New Roman" w:eastAsia="KaiTi" w:hAnsi="Times New Roman" w:cs="Times New Roman"/>
        </w:rPr>
      </w:pPr>
      <w:r w:rsidRPr="00EE4808">
        <w:rPr>
          <w:rFonts w:ascii="Times New Roman" w:eastAsia="KaiTi" w:hAnsi="Times New Roman" w:cs="Times New Roman"/>
        </w:rPr>
        <w:t xml:space="preserve">zgodności realizacji obsadzenia z dokumentacją projektową w zakresie miejsc sadzenia, gatunków i odmian, </w:t>
      </w:r>
    </w:p>
    <w:p w14:paraId="0E135FCE" w14:textId="77777777" w:rsidR="009B0C37" w:rsidRPr="00EE4808" w:rsidRDefault="009B0C37" w:rsidP="00345564">
      <w:pPr>
        <w:pStyle w:val="Akapitzlist"/>
        <w:numPr>
          <w:ilvl w:val="0"/>
          <w:numId w:val="27"/>
        </w:numPr>
        <w:spacing w:after="0" w:line="276" w:lineRule="auto"/>
        <w:ind w:right="1"/>
        <w:jc w:val="both"/>
        <w:rPr>
          <w:rFonts w:ascii="Times New Roman" w:eastAsia="KaiTi" w:hAnsi="Times New Roman" w:cs="Times New Roman"/>
        </w:rPr>
      </w:pPr>
      <w:r w:rsidRPr="00EE4808">
        <w:rPr>
          <w:rFonts w:ascii="Times New Roman" w:eastAsia="KaiTi" w:hAnsi="Times New Roman" w:cs="Times New Roman"/>
        </w:rPr>
        <w:t>materiału roślinnego w zakresie wymagań jakościowych systemu korzeniowego, pokroju, wieku, zgodności z normami PN-87/R-67023, PN-87/R-67022, PN-87/R-6730.</w:t>
      </w:r>
    </w:p>
    <w:p w14:paraId="184F17C9" w14:textId="77777777" w:rsidR="009B0C37" w:rsidRPr="00EE4808" w:rsidRDefault="009B0C37" w:rsidP="00345564">
      <w:pPr>
        <w:pStyle w:val="Akapitzlist"/>
        <w:numPr>
          <w:ilvl w:val="0"/>
          <w:numId w:val="27"/>
        </w:numPr>
        <w:spacing w:after="0" w:line="276" w:lineRule="auto"/>
        <w:ind w:right="1"/>
        <w:jc w:val="both"/>
        <w:rPr>
          <w:rFonts w:ascii="Times New Roman" w:eastAsia="KaiTi" w:hAnsi="Times New Roman" w:cs="Times New Roman"/>
        </w:rPr>
      </w:pPr>
      <w:r w:rsidRPr="00EE4808">
        <w:rPr>
          <w:rFonts w:ascii="Times New Roman" w:eastAsia="KaiTi" w:hAnsi="Times New Roman" w:cs="Times New Roman"/>
        </w:rPr>
        <w:t>opakowania, przechowywania i transportu materiału roślinnego,</w:t>
      </w:r>
    </w:p>
    <w:p w14:paraId="2D504B78" w14:textId="77777777" w:rsidR="009B0C37" w:rsidRPr="00EE4808" w:rsidRDefault="009B0C37" w:rsidP="00345564">
      <w:pPr>
        <w:pStyle w:val="Akapitzlist"/>
        <w:numPr>
          <w:ilvl w:val="0"/>
          <w:numId w:val="27"/>
        </w:numPr>
        <w:spacing w:after="0" w:line="276" w:lineRule="auto"/>
        <w:ind w:right="1"/>
        <w:jc w:val="both"/>
        <w:rPr>
          <w:rFonts w:ascii="Times New Roman" w:eastAsia="KaiTi" w:hAnsi="Times New Roman" w:cs="Times New Roman"/>
        </w:rPr>
      </w:pPr>
      <w:r w:rsidRPr="00EE4808">
        <w:rPr>
          <w:rFonts w:ascii="Times New Roman" w:eastAsia="KaiTi" w:hAnsi="Times New Roman" w:cs="Times New Roman"/>
        </w:rPr>
        <w:t>prawidłowości osadzenia pali drewnianych przy drzewach i przymocowania do nich drzew,</w:t>
      </w:r>
    </w:p>
    <w:p w14:paraId="7C6BFF13" w14:textId="77777777" w:rsidR="009B0C37" w:rsidRPr="00EE4808" w:rsidRDefault="009B0C37" w:rsidP="00345564">
      <w:pPr>
        <w:pStyle w:val="Akapitzlist"/>
        <w:numPr>
          <w:ilvl w:val="0"/>
          <w:numId w:val="27"/>
        </w:numPr>
        <w:spacing w:after="0" w:line="276" w:lineRule="auto"/>
        <w:ind w:right="1"/>
        <w:jc w:val="both"/>
        <w:rPr>
          <w:rFonts w:ascii="Times New Roman" w:eastAsia="KaiTi" w:hAnsi="Times New Roman" w:cs="Times New Roman"/>
        </w:rPr>
      </w:pPr>
      <w:r w:rsidRPr="00EE4808">
        <w:rPr>
          <w:rFonts w:ascii="Times New Roman" w:eastAsia="KaiTi" w:hAnsi="Times New Roman" w:cs="Times New Roman"/>
        </w:rPr>
        <w:t>odpowiedniego terminu sadzenia,</w:t>
      </w:r>
    </w:p>
    <w:p w14:paraId="56257CDA" w14:textId="77777777" w:rsidR="009B0C37" w:rsidRPr="00EE4808" w:rsidRDefault="009B0C37" w:rsidP="00345564">
      <w:pPr>
        <w:pStyle w:val="Akapitzlist"/>
        <w:numPr>
          <w:ilvl w:val="0"/>
          <w:numId w:val="27"/>
        </w:numPr>
        <w:spacing w:after="0" w:line="276" w:lineRule="auto"/>
        <w:ind w:right="1"/>
        <w:jc w:val="both"/>
        <w:rPr>
          <w:rFonts w:ascii="Times New Roman" w:eastAsia="KaiTi" w:hAnsi="Times New Roman" w:cs="Times New Roman"/>
        </w:rPr>
      </w:pPr>
      <w:r w:rsidRPr="00EE4808">
        <w:rPr>
          <w:rFonts w:ascii="Times New Roman" w:eastAsia="KaiTi" w:hAnsi="Times New Roman" w:cs="Times New Roman"/>
        </w:rPr>
        <w:t>wykonania prawidłowych mis przy drzewach po posadzeniu i podlaniu,</w:t>
      </w:r>
    </w:p>
    <w:p w14:paraId="7733A842" w14:textId="3E8166E0" w:rsidR="009B0C37" w:rsidRPr="00EE4808" w:rsidRDefault="009B0C37" w:rsidP="00345564">
      <w:pPr>
        <w:pStyle w:val="Akapitzlist"/>
        <w:numPr>
          <w:ilvl w:val="0"/>
          <w:numId w:val="27"/>
        </w:numPr>
        <w:spacing w:after="0" w:line="276" w:lineRule="auto"/>
        <w:ind w:right="1"/>
        <w:jc w:val="both"/>
        <w:rPr>
          <w:rFonts w:ascii="Times New Roman" w:eastAsia="KaiTi" w:hAnsi="Times New Roman" w:cs="Times New Roman"/>
        </w:rPr>
      </w:pPr>
      <w:r w:rsidRPr="00EE4808">
        <w:rPr>
          <w:rFonts w:ascii="Times New Roman" w:eastAsia="KaiTi" w:hAnsi="Times New Roman" w:cs="Times New Roman"/>
        </w:rPr>
        <w:t xml:space="preserve">wymiany chorych, uszkodzonych, suchych i zdeformowanych drzew </w:t>
      </w:r>
      <w:r w:rsidR="006472C0">
        <w:rPr>
          <w:rFonts w:ascii="Times New Roman" w:eastAsia="KaiTi" w:hAnsi="Times New Roman" w:cs="Times New Roman"/>
        </w:rPr>
        <w:br/>
      </w:r>
      <w:r w:rsidRPr="00EE4808">
        <w:rPr>
          <w:rFonts w:ascii="Times New Roman" w:eastAsia="KaiTi" w:hAnsi="Times New Roman" w:cs="Times New Roman"/>
        </w:rPr>
        <w:t>i krzewów,</w:t>
      </w:r>
    </w:p>
    <w:p w14:paraId="13CAEFDA" w14:textId="54B1987B" w:rsidR="009B0C37" w:rsidRDefault="009B0C37" w:rsidP="00345564">
      <w:pPr>
        <w:pStyle w:val="Akapitzlist"/>
        <w:numPr>
          <w:ilvl w:val="0"/>
          <w:numId w:val="27"/>
        </w:numPr>
        <w:spacing w:after="0" w:line="276" w:lineRule="auto"/>
        <w:ind w:right="1"/>
        <w:jc w:val="both"/>
        <w:rPr>
          <w:rFonts w:ascii="Times New Roman" w:eastAsia="KaiTi" w:hAnsi="Times New Roman" w:cs="Times New Roman"/>
        </w:rPr>
      </w:pPr>
      <w:r w:rsidRPr="00EE4808">
        <w:rPr>
          <w:rFonts w:ascii="Times New Roman" w:eastAsia="KaiTi" w:hAnsi="Times New Roman" w:cs="Times New Roman"/>
        </w:rPr>
        <w:t>zasilania nawozami mineralnymi.</w:t>
      </w:r>
    </w:p>
    <w:p w14:paraId="48ED15FB" w14:textId="6C821456" w:rsidR="006472C0" w:rsidRDefault="006472C0" w:rsidP="00230F37">
      <w:pPr>
        <w:spacing w:after="0" w:line="276" w:lineRule="auto"/>
        <w:ind w:left="0" w:right="1" w:firstLine="0"/>
        <w:jc w:val="both"/>
        <w:rPr>
          <w:rFonts w:ascii="Times New Roman" w:eastAsia="KaiTi" w:hAnsi="Times New Roman" w:cs="Times New Roman"/>
        </w:rPr>
      </w:pPr>
    </w:p>
    <w:p w14:paraId="685237A2" w14:textId="6AB1A458" w:rsidR="009B0C37" w:rsidRDefault="00EE4808" w:rsidP="00345564">
      <w:pPr>
        <w:spacing w:after="0" w:line="276" w:lineRule="auto"/>
        <w:ind w:left="0" w:right="-13" w:firstLine="0"/>
        <w:jc w:val="both"/>
        <w:rPr>
          <w:rFonts w:ascii="Times New Roman" w:eastAsia="KaiTi" w:hAnsi="Times New Roman" w:cs="Times New Roman"/>
          <w:b/>
          <w:bCs/>
          <w:u w:val="single"/>
        </w:rPr>
      </w:pPr>
      <w:r w:rsidRPr="00345564">
        <w:rPr>
          <w:rFonts w:ascii="Times New Roman" w:eastAsia="KaiTi" w:hAnsi="Times New Roman" w:cs="Times New Roman"/>
          <w:b/>
          <w:bCs/>
        </w:rPr>
        <w:lastRenderedPageBreak/>
        <w:t xml:space="preserve">7.  </w:t>
      </w:r>
      <w:r>
        <w:rPr>
          <w:rFonts w:ascii="Times New Roman" w:eastAsia="KaiTi" w:hAnsi="Times New Roman" w:cs="Times New Roman"/>
          <w:b/>
          <w:bCs/>
          <w:u w:val="single"/>
        </w:rPr>
        <w:t>Odbiór prac</w:t>
      </w:r>
    </w:p>
    <w:p w14:paraId="3BFAC5E5" w14:textId="77777777" w:rsidR="00345564" w:rsidRDefault="00345564" w:rsidP="00345564">
      <w:pPr>
        <w:spacing w:after="0" w:line="276" w:lineRule="auto"/>
        <w:ind w:left="0" w:right="-13" w:firstLine="0"/>
        <w:jc w:val="both"/>
        <w:rPr>
          <w:rFonts w:ascii="Times New Roman" w:eastAsia="KaiTi" w:hAnsi="Times New Roman" w:cs="Times New Roman"/>
          <w:b/>
          <w:bCs/>
          <w:u w:val="single"/>
        </w:rPr>
      </w:pPr>
    </w:p>
    <w:p w14:paraId="352D2296" w14:textId="284B05BB" w:rsidR="009B0C37" w:rsidRPr="00860E06" w:rsidRDefault="009B0C37" w:rsidP="00345564">
      <w:pPr>
        <w:pStyle w:val="Akapitzlist"/>
        <w:numPr>
          <w:ilvl w:val="0"/>
          <w:numId w:val="17"/>
        </w:numPr>
        <w:spacing w:after="0" w:line="276" w:lineRule="auto"/>
        <w:ind w:right="1"/>
        <w:jc w:val="both"/>
        <w:rPr>
          <w:rFonts w:ascii="Times New Roman" w:eastAsia="KaiTi" w:hAnsi="Times New Roman" w:cs="Times New Roman"/>
        </w:rPr>
      </w:pPr>
      <w:r w:rsidRPr="00860E06">
        <w:rPr>
          <w:rFonts w:ascii="Times New Roman" w:eastAsia="KaiTi" w:hAnsi="Times New Roman" w:cs="Times New Roman"/>
        </w:rPr>
        <w:t xml:space="preserve">Przy odbiorze końcowym sprawdza się: zgodność wykonania z Dokumentacją projektową, aktualność Dokumentacji projektowej (czy przeprowadzono zmiany </w:t>
      </w:r>
      <w:r w:rsidR="00345564">
        <w:rPr>
          <w:rFonts w:ascii="Times New Roman" w:eastAsia="KaiTi" w:hAnsi="Times New Roman" w:cs="Times New Roman"/>
        </w:rPr>
        <w:br/>
      </w:r>
      <w:r w:rsidRPr="00860E06">
        <w:rPr>
          <w:rFonts w:ascii="Times New Roman" w:eastAsia="KaiTi" w:hAnsi="Times New Roman" w:cs="Times New Roman"/>
        </w:rPr>
        <w:t>i uzupełnienia – jeśli wystąpią tylko i wyłącznie po ich zaakceptowaniu przez przedstawiciela Zamawiającego),</w:t>
      </w:r>
    </w:p>
    <w:p w14:paraId="1F949B14" w14:textId="7F1D1EEA" w:rsidR="009B0C37" w:rsidRPr="00860E06" w:rsidRDefault="009B0C37" w:rsidP="00345564">
      <w:pPr>
        <w:pStyle w:val="Akapitzlist"/>
        <w:numPr>
          <w:ilvl w:val="0"/>
          <w:numId w:val="17"/>
        </w:numPr>
        <w:spacing w:after="0" w:line="276" w:lineRule="auto"/>
        <w:ind w:right="1"/>
        <w:jc w:val="both"/>
        <w:rPr>
          <w:rFonts w:ascii="Times New Roman" w:eastAsia="KaiTi" w:hAnsi="Times New Roman" w:cs="Times New Roman"/>
        </w:rPr>
      </w:pPr>
      <w:r w:rsidRPr="00860E06">
        <w:rPr>
          <w:rFonts w:ascii="Times New Roman" w:eastAsia="KaiTi" w:hAnsi="Times New Roman" w:cs="Times New Roman"/>
        </w:rPr>
        <w:t xml:space="preserve">Roboty uznaje się za wykonane zgodnie z dokumentacją projektową, Specyfikacjami </w:t>
      </w:r>
      <w:r w:rsidR="00345564">
        <w:rPr>
          <w:rFonts w:ascii="Times New Roman" w:eastAsia="KaiTi" w:hAnsi="Times New Roman" w:cs="Times New Roman"/>
        </w:rPr>
        <w:br/>
      </w:r>
      <w:r w:rsidRPr="00860E06">
        <w:rPr>
          <w:rFonts w:ascii="Times New Roman" w:eastAsia="KaiTi" w:hAnsi="Times New Roman" w:cs="Times New Roman"/>
        </w:rPr>
        <w:t>i wymaganiami Inżyniera, jeżeli wszystkie określone wymagania zostały spełnione.</w:t>
      </w:r>
    </w:p>
    <w:p w14:paraId="7270E36F" w14:textId="147B0FB0" w:rsidR="009B0C37" w:rsidRDefault="009B0C37" w:rsidP="00345564">
      <w:pPr>
        <w:spacing w:after="0" w:line="276" w:lineRule="auto"/>
        <w:ind w:left="0" w:firstLine="0"/>
        <w:jc w:val="both"/>
        <w:rPr>
          <w:rFonts w:ascii="Times New Roman" w:eastAsia="KaiTi" w:hAnsi="Times New Roman" w:cs="Times New Roman"/>
          <w:b/>
          <w:u w:val="single" w:color="000000"/>
        </w:rPr>
      </w:pPr>
    </w:p>
    <w:p w14:paraId="40983634" w14:textId="052A222C" w:rsidR="00020A39" w:rsidRDefault="00345564" w:rsidP="00345564">
      <w:pPr>
        <w:spacing w:after="0" w:line="276" w:lineRule="auto"/>
        <w:ind w:left="-5" w:hanging="11"/>
        <w:jc w:val="both"/>
        <w:rPr>
          <w:rFonts w:ascii="Times New Roman" w:eastAsia="KaiTi" w:hAnsi="Times New Roman" w:cs="Times New Roman"/>
          <w:b/>
          <w:u w:val="single" w:color="000000"/>
        </w:rPr>
      </w:pPr>
      <w:r>
        <w:rPr>
          <w:rFonts w:ascii="Times New Roman" w:eastAsia="KaiTi" w:hAnsi="Times New Roman" w:cs="Times New Roman"/>
          <w:b/>
        </w:rPr>
        <w:t xml:space="preserve">8.  </w:t>
      </w:r>
      <w:r w:rsidR="001B5AE3">
        <w:rPr>
          <w:rFonts w:ascii="Times New Roman" w:eastAsia="KaiTi" w:hAnsi="Times New Roman" w:cs="Times New Roman"/>
          <w:b/>
          <w:u w:val="single" w:color="000000"/>
        </w:rPr>
        <w:t>Zabezpi</w:t>
      </w:r>
      <w:r>
        <w:rPr>
          <w:rFonts w:ascii="Times New Roman" w:eastAsia="KaiTi" w:hAnsi="Times New Roman" w:cs="Times New Roman"/>
          <w:b/>
          <w:u w:val="single" w:color="000000"/>
        </w:rPr>
        <w:t>eczenie interesów osób trzecich</w:t>
      </w:r>
    </w:p>
    <w:p w14:paraId="3C6DACCE" w14:textId="77777777" w:rsidR="00345564" w:rsidRDefault="00345564" w:rsidP="00345564">
      <w:pPr>
        <w:spacing w:after="0" w:line="276" w:lineRule="auto"/>
        <w:ind w:left="-5" w:hanging="11"/>
        <w:jc w:val="both"/>
        <w:rPr>
          <w:rFonts w:ascii="Times New Roman" w:eastAsia="KaiTi" w:hAnsi="Times New Roman" w:cs="Times New Roman"/>
        </w:rPr>
      </w:pPr>
    </w:p>
    <w:p w14:paraId="2A644248" w14:textId="77777777" w:rsidR="00020A39" w:rsidRDefault="001B5AE3" w:rsidP="00345564">
      <w:pPr>
        <w:spacing w:after="0" w:line="276" w:lineRule="auto"/>
        <w:ind w:left="426" w:right="1" w:hanging="11"/>
        <w:jc w:val="both"/>
        <w:rPr>
          <w:rFonts w:ascii="Times New Roman" w:eastAsia="KaiTi" w:hAnsi="Times New Roman" w:cs="Times New Roman"/>
        </w:rPr>
      </w:pPr>
      <w:r>
        <w:rPr>
          <w:rFonts w:ascii="Times New Roman" w:eastAsia="KaiTi" w:hAnsi="Times New Roman" w:cs="Times New Roman"/>
        </w:rPr>
        <w:t>Wykonawca robót odpowiada za zabezpieczenie interesów osób trzecich na zasadach ogólnych.</w:t>
      </w:r>
    </w:p>
    <w:p w14:paraId="6BA89105" w14:textId="77777777" w:rsidR="00287535" w:rsidRDefault="00287535" w:rsidP="00345564">
      <w:pPr>
        <w:spacing w:after="0" w:line="276" w:lineRule="auto"/>
        <w:ind w:left="426" w:right="1" w:hanging="11"/>
        <w:jc w:val="both"/>
        <w:rPr>
          <w:rFonts w:ascii="Times New Roman" w:eastAsia="KaiTi" w:hAnsi="Times New Roman" w:cs="Times New Roman"/>
        </w:rPr>
      </w:pPr>
    </w:p>
    <w:p w14:paraId="634F9261" w14:textId="387F916B" w:rsidR="00020A39" w:rsidRDefault="00345564" w:rsidP="00345564">
      <w:pPr>
        <w:pStyle w:val="Nagwek1"/>
        <w:spacing w:after="0" w:line="276" w:lineRule="auto"/>
        <w:ind w:left="-5" w:hanging="11"/>
        <w:jc w:val="both"/>
        <w:rPr>
          <w:rFonts w:ascii="Times New Roman" w:eastAsia="KaiTi" w:hAnsi="Times New Roman" w:cs="Times New Roman"/>
        </w:rPr>
      </w:pPr>
      <w:r>
        <w:rPr>
          <w:rFonts w:ascii="Times New Roman" w:eastAsia="KaiTi" w:hAnsi="Times New Roman" w:cs="Times New Roman"/>
          <w:u w:val="none"/>
        </w:rPr>
        <w:t xml:space="preserve">9.  </w:t>
      </w:r>
      <w:r w:rsidR="001B5AE3">
        <w:rPr>
          <w:rFonts w:ascii="Times New Roman" w:eastAsia="KaiTi" w:hAnsi="Times New Roman" w:cs="Times New Roman"/>
        </w:rPr>
        <w:t>Ochrona środowiska</w:t>
      </w:r>
    </w:p>
    <w:p w14:paraId="10FA7916" w14:textId="77777777" w:rsidR="00345564" w:rsidRPr="00345564" w:rsidRDefault="00345564" w:rsidP="00345564"/>
    <w:p w14:paraId="7EAF855A" w14:textId="566A43E0" w:rsidR="00020A39" w:rsidRDefault="001B5AE3" w:rsidP="00345564">
      <w:pPr>
        <w:spacing w:after="0" w:line="276" w:lineRule="auto"/>
        <w:ind w:left="260" w:right="1" w:hanging="11"/>
        <w:jc w:val="both"/>
        <w:rPr>
          <w:rFonts w:ascii="Times New Roman" w:eastAsia="KaiTi" w:hAnsi="Times New Roman" w:cs="Times New Roman"/>
        </w:rPr>
      </w:pPr>
      <w:r>
        <w:rPr>
          <w:rFonts w:ascii="Times New Roman" w:eastAsia="KaiTi" w:hAnsi="Times New Roman" w:cs="Times New Roman"/>
        </w:rPr>
        <w:t>Wykonawca robót zobowiązany jest znać i stosować w czasie wykonywania robót przepisy dotyczące ochrony środowiska naturalnego.</w:t>
      </w:r>
    </w:p>
    <w:p w14:paraId="2E9BC00A" w14:textId="2B556B44" w:rsidR="00020A39" w:rsidRDefault="001B5AE3" w:rsidP="00345564">
      <w:pPr>
        <w:spacing w:after="0" w:line="276" w:lineRule="auto"/>
        <w:ind w:left="293" w:right="1" w:hanging="11"/>
        <w:jc w:val="both"/>
        <w:rPr>
          <w:rFonts w:ascii="Times New Roman" w:eastAsia="KaiTi" w:hAnsi="Times New Roman" w:cs="Times New Roman"/>
        </w:rPr>
      </w:pPr>
      <w:r>
        <w:rPr>
          <w:rFonts w:ascii="Times New Roman" w:eastAsia="KaiTi" w:hAnsi="Times New Roman" w:cs="Times New Roman"/>
        </w:rPr>
        <w:t xml:space="preserve">W okresie wykonywania robót wykonawca powinien stosować się do przepisów ochrony dotyczących środowiska na terenie i w obszarze oddziaływania, a w szczególności zabezpieczeniu przed hałasem, skażeniem środowiska, zanieczyszczeniem powietrza </w:t>
      </w:r>
      <w:r w:rsidR="00345564">
        <w:rPr>
          <w:rFonts w:ascii="Times New Roman" w:eastAsia="KaiTi" w:hAnsi="Times New Roman" w:cs="Times New Roman"/>
        </w:rPr>
        <w:br/>
      </w:r>
      <w:r>
        <w:rPr>
          <w:rFonts w:ascii="Times New Roman" w:eastAsia="KaiTi" w:hAnsi="Times New Roman" w:cs="Times New Roman"/>
        </w:rPr>
        <w:t xml:space="preserve">i wody, pyłami i gazami oraz zabezpieczenia przed możliwością wywołania pożaru. </w:t>
      </w:r>
    </w:p>
    <w:p w14:paraId="3CD06D8B" w14:textId="77777777" w:rsidR="00287535" w:rsidRDefault="00287535" w:rsidP="00345564">
      <w:pPr>
        <w:spacing w:after="0" w:line="276" w:lineRule="auto"/>
        <w:ind w:left="293" w:right="1" w:hanging="11"/>
        <w:jc w:val="both"/>
        <w:rPr>
          <w:rFonts w:ascii="Times New Roman" w:eastAsia="KaiTi" w:hAnsi="Times New Roman" w:cs="Times New Roman"/>
        </w:rPr>
      </w:pPr>
    </w:p>
    <w:p w14:paraId="2822FA4E" w14:textId="4ACDAAA7" w:rsidR="00020A39" w:rsidRDefault="00EE4808" w:rsidP="00345564">
      <w:pPr>
        <w:pStyle w:val="Nagwek1"/>
        <w:spacing w:after="0" w:line="276" w:lineRule="auto"/>
        <w:ind w:left="-5"/>
        <w:jc w:val="both"/>
        <w:rPr>
          <w:rFonts w:ascii="Times New Roman" w:eastAsia="KaiTi" w:hAnsi="Times New Roman" w:cs="Times New Roman"/>
        </w:rPr>
      </w:pPr>
      <w:r w:rsidRPr="00345564">
        <w:rPr>
          <w:rFonts w:ascii="Times New Roman" w:eastAsia="KaiTi" w:hAnsi="Times New Roman" w:cs="Times New Roman"/>
          <w:u w:val="none"/>
        </w:rPr>
        <w:t>10.</w:t>
      </w:r>
      <w:r w:rsidRPr="00345564">
        <w:rPr>
          <w:rFonts w:ascii="Times New Roman" w:eastAsia="KaiTi" w:hAnsi="Times New Roman" w:cs="Times New Roman"/>
          <w:u w:val="none"/>
        </w:rPr>
        <w:tab/>
      </w:r>
      <w:r w:rsidR="001B5AE3">
        <w:rPr>
          <w:rFonts w:ascii="Times New Roman" w:eastAsia="KaiTi" w:hAnsi="Times New Roman" w:cs="Times New Roman"/>
        </w:rPr>
        <w:t>Warunki bezpieczeństwa pracy</w:t>
      </w:r>
    </w:p>
    <w:p w14:paraId="4F18AA99" w14:textId="77777777" w:rsidR="00345564" w:rsidRPr="00345564" w:rsidRDefault="00345564" w:rsidP="00345564"/>
    <w:p w14:paraId="60E93E6D" w14:textId="14632CCC" w:rsidR="00020A39" w:rsidRDefault="001B5AE3" w:rsidP="00345564">
      <w:pPr>
        <w:spacing w:after="0" w:line="276" w:lineRule="auto"/>
        <w:ind w:left="293" w:right="1"/>
        <w:jc w:val="both"/>
        <w:rPr>
          <w:rFonts w:ascii="Times New Roman" w:eastAsia="KaiTi" w:hAnsi="Times New Roman" w:cs="Times New Roman"/>
        </w:rPr>
      </w:pPr>
      <w:r>
        <w:rPr>
          <w:rFonts w:ascii="Times New Roman" w:eastAsia="KaiTi" w:hAnsi="Times New Roman" w:cs="Times New Roman"/>
        </w:rPr>
        <w:t xml:space="preserve">Podczas realizacji robót </w:t>
      </w:r>
      <w:r w:rsidR="00287535">
        <w:rPr>
          <w:rFonts w:ascii="Times New Roman" w:eastAsia="KaiTi" w:hAnsi="Times New Roman" w:cs="Times New Roman"/>
        </w:rPr>
        <w:t>W</w:t>
      </w:r>
      <w:r>
        <w:rPr>
          <w:rFonts w:ascii="Times New Roman" w:eastAsia="KaiTi" w:hAnsi="Times New Roman" w:cs="Times New Roman"/>
        </w:rPr>
        <w:t>ykonawca zobowiązany jest przestrzegać przepis</w:t>
      </w:r>
      <w:r w:rsidR="00287535">
        <w:rPr>
          <w:rFonts w:ascii="Times New Roman" w:eastAsia="KaiTi" w:hAnsi="Times New Roman" w:cs="Times New Roman"/>
        </w:rPr>
        <w:t>ów</w:t>
      </w:r>
      <w:r>
        <w:rPr>
          <w:rFonts w:ascii="Times New Roman" w:eastAsia="KaiTi" w:hAnsi="Times New Roman" w:cs="Times New Roman"/>
        </w:rPr>
        <w:t xml:space="preserve"> dotycząc</w:t>
      </w:r>
      <w:r w:rsidR="00287535">
        <w:rPr>
          <w:rFonts w:ascii="Times New Roman" w:eastAsia="KaiTi" w:hAnsi="Times New Roman" w:cs="Times New Roman"/>
        </w:rPr>
        <w:t>ych</w:t>
      </w:r>
      <w:r>
        <w:rPr>
          <w:rFonts w:ascii="Times New Roman" w:eastAsia="KaiTi" w:hAnsi="Times New Roman" w:cs="Times New Roman"/>
        </w:rPr>
        <w:t xml:space="preserve"> bezpieczeństwa i higieny pracy.</w:t>
      </w:r>
    </w:p>
    <w:p w14:paraId="3BBA4448" w14:textId="77777777" w:rsidR="00345564" w:rsidRDefault="00345564" w:rsidP="00345564">
      <w:pPr>
        <w:spacing w:after="0" w:line="276" w:lineRule="auto"/>
        <w:ind w:left="293" w:right="1"/>
        <w:jc w:val="both"/>
        <w:rPr>
          <w:rFonts w:ascii="Times New Roman" w:eastAsia="KaiTi" w:hAnsi="Times New Roman" w:cs="Times New Roman"/>
        </w:rPr>
      </w:pPr>
    </w:p>
    <w:p w14:paraId="027DCFFC" w14:textId="071AC620" w:rsidR="00020A39" w:rsidRDefault="00EE4808" w:rsidP="00345564">
      <w:pPr>
        <w:pStyle w:val="Nagwek1"/>
        <w:spacing w:after="0" w:line="276" w:lineRule="auto"/>
        <w:ind w:left="-5"/>
        <w:jc w:val="both"/>
        <w:rPr>
          <w:rFonts w:ascii="Times New Roman" w:eastAsia="KaiTi" w:hAnsi="Times New Roman" w:cs="Times New Roman"/>
        </w:rPr>
      </w:pPr>
      <w:r w:rsidRPr="00345564">
        <w:rPr>
          <w:rFonts w:ascii="Times New Roman" w:eastAsia="KaiTi" w:hAnsi="Times New Roman" w:cs="Times New Roman"/>
          <w:u w:val="none"/>
        </w:rPr>
        <w:t>11.</w:t>
      </w:r>
      <w:r w:rsidRPr="00345564">
        <w:rPr>
          <w:rFonts w:ascii="Times New Roman" w:eastAsia="KaiTi" w:hAnsi="Times New Roman" w:cs="Times New Roman"/>
          <w:u w:val="none"/>
        </w:rPr>
        <w:tab/>
      </w:r>
      <w:r w:rsidR="001B5AE3">
        <w:rPr>
          <w:rFonts w:ascii="Times New Roman" w:eastAsia="KaiTi" w:hAnsi="Times New Roman" w:cs="Times New Roman"/>
        </w:rPr>
        <w:t>Wymagania dotyczące obmiaru robót</w:t>
      </w:r>
    </w:p>
    <w:p w14:paraId="292F63A9" w14:textId="77777777" w:rsidR="00345564" w:rsidRPr="00345564" w:rsidRDefault="00345564" w:rsidP="00345564"/>
    <w:p w14:paraId="1DB4B253" w14:textId="77777777" w:rsidR="00020A39" w:rsidRDefault="001B5AE3" w:rsidP="00345564">
      <w:pPr>
        <w:spacing w:after="0" w:line="276" w:lineRule="auto"/>
        <w:ind w:left="293" w:right="1"/>
        <w:jc w:val="both"/>
        <w:rPr>
          <w:rFonts w:ascii="Times New Roman" w:eastAsia="KaiTi" w:hAnsi="Times New Roman" w:cs="Times New Roman"/>
        </w:rPr>
      </w:pPr>
      <w:r>
        <w:rPr>
          <w:rFonts w:ascii="Times New Roman" w:eastAsia="KaiTi" w:hAnsi="Times New Roman" w:cs="Times New Roman"/>
        </w:rPr>
        <w:t>Ogólne zasady obmiaru robót - obmiar robót ma za zadanie określić faktyczny zakres wykonanych robót wg stanu na dzień jego przeprowadzenia.</w:t>
      </w:r>
    </w:p>
    <w:p w14:paraId="3829EDEC" w14:textId="38CC1C3D" w:rsidR="00020A39" w:rsidRDefault="001B5AE3" w:rsidP="00345564">
      <w:pPr>
        <w:spacing w:after="0" w:line="276" w:lineRule="auto"/>
        <w:ind w:left="293" w:right="1"/>
        <w:jc w:val="both"/>
        <w:rPr>
          <w:rFonts w:ascii="Times New Roman" w:eastAsia="KaiTi" w:hAnsi="Times New Roman" w:cs="Times New Roman"/>
        </w:rPr>
      </w:pPr>
      <w:r>
        <w:rPr>
          <w:rFonts w:ascii="Times New Roman" w:eastAsia="KaiTi" w:hAnsi="Times New Roman" w:cs="Times New Roman"/>
        </w:rPr>
        <w:t>Obmiaru rob</w:t>
      </w:r>
      <w:r w:rsidR="007720D3">
        <w:rPr>
          <w:rFonts w:ascii="Times New Roman" w:eastAsia="KaiTi" w:hAnsi="Times New Roman" w:cs="Times New Roman"/>
        </w:rPr>
        <w:t>ó</w:t>
      </w:r>
      <w:r>
        <w:rPr>
          <w:rFonts w:ascii="Times New Roman" w:eastAsia="KaiTi" w:hAnsi="Times New Roman" w:cs="Times New Roman"/>
        </w:rPr>
        <w:t xml:space="preserve">t dokonuje </w:t>
      </w:r>
      <w:r w:rsidR="00287535">
        <w:rPr>
          <w:rFonts w:ascii="Times New Roman" w:eastAsia="KaiTi" w:hAnsi="Times New Roman" w:cs="Times New Roman"/>
        </w:rPr>
        <w:t>W</w:t>
      </w:r>
      <w:r>
        <w:rPr>
          <w:rFonts w:ascii="Times New Roman" w:eastAsia="KaiTi" w:hAnsi="Times New Roman" w:cs="Times New Roman"/>
        </w:rPr>
        <w:t xml:space="preserve">ykonawca po powiadomieniu </w:t>
      </w:r>
      <w:r w:rsidR="00287535">
        <w:rPr>
          <w:rFonts w:ascii="Times New Roman" w:eastAsia="KaiTi" w:hAnsi="Times New Roman" w:cs="Times New Roman"/>
        </w:rPr>
        <w:t>Z</w:t>
      </w:r>
      <w:r>
        <w:rPr>
          <w:rFonts w:ascii="Times New Roman" w:eastAsia="KaiTi" w:hAnsi="Times New Roman" w:cs="Times New Roman"/>
        </w:rPr>
        <w:t>amawiającego, co najmniej 3 dni wcześniej. Wyniki obmiarów zatwierdzane przez przedstawiciela Zamawiającego.</w:t>
      </w:r>
    </w:p>
    <w:p w14:paraId="09642967" w14:textId="77777777" w:rsidR="00345564" w:rsidRDefault="00345564" w:rsidP="00345564">
      <w:pPr>
        <w:spacing w:after="0" w:line="276" w:lineRule="auto"/>
        <w:ind w:left="293" w:right="1"/>
        <w:jc w:val="both"/>
        <w:rPr>
          <w:rFonts w:ascii="Times New Roman" w:eastAsia="KaiTi" w:hAnsi="Times New Roman" w:cs="Times New Roman"/>
        </w:rPr>
      </w:pPr>
    </w:p>
    <w:p w14:paraId="2CD20F23" w14:textId="55ABACB1" w:rsidR="00020A39" w:rsidRDefault="00EE4808" w:rsidP="00345564">
      <w:pPr>
        <w:pStyle w:val="Nagwek1"/>
        <w:spacing w:after="0" w:line="276" w:lineRule="auto"/>
        <w:ind w:left="-5"/>
        <w:jc w:val="both"/>
        <w:rPr>
          <w:rFonts w:ascii="Times New Roman" w:eastAsia="KaiTi" w:hAnsi="Times New Roman" w:cs="Times New Roman"/>
        </w:rPr>
      </w:pPr>
      <w:r w:rsidRPr="00345564">
        <w:rPr>
          <w:rFonts w:ascii="Times New Roman" w:eastAsia="KaiTi" w:hAnsi="Times New Roman" w:cs="Times New Roman"/>
          <w:u w:val="none"/>
        </w:rPr>
        <w:t>12.</w:t>
      </w:r>
      <w:r w:rsidRPr="00345564">
        <w:rPr>
          <w:rFonts w:ascii="Times New Roman" w:eastAsia="KaiTi" w:hAnsi="Times New Roman" w:cs="Times New Roman"/>
          <w:u w:val="none"/>
        </w:rPr>
        <w:tab/>
      </w:r>
      <w:r w:rsidR="001B5AE3">
        <w:rPr>
          <w:rFonts w:ascii="Times New Roman" w:eastAsia="KaiTi" w:hAnsi="Times New Roman" w:cs="Times New Roman"/>
        </w:rPr>
        <w:t>Podstawa płatności</w:t>
      </w:r>
    </w:p>
    <w:p w14:paraId="360CDF97" w14:textId="77777777" w:rsidR="00345564" w:rsidRPr="00345564" w:rsidRDefault="00345564" w:rsidP="00345564"/>
    <w:p w14:paraId="119B8E2E" w14:textId="1CF38E2F" w:rsidR="00020A39" w:rsidRDefault="001B5AE3" w:rsidP="00345564">
      <w:pPr>
        <w:spacing w:after="0" w:line="276" w:lineRule="auto"/>
        <w:ind w:left="293" w:right="1"/>
        <w:jc w:val="both"/>
        <w:rPr>
          <w:rFonts w:ascii="Times New Roman" w:eastAsia="KaiTi" w:hAnsi="Times New Roman" w:cs="Times New Roman"/>
        </w:rPr>
      </w:pPr>
      <w:r>
        <w:rPr>
          <w:rFonts w:ascii="Times New Roman" w:eastAsia="KaiTi" w:hAnsi="Times New Roman" w:cs="Times New Roman"/>
        </w:rPr>
        <w:t xml:space="preserve">Płaci się za roboty wykonane zgodnie z wymaganiami i odebrane przez </w:t>
      </w:r>
      <w:r w:rsidR="00287535">
        <w:rPr>
          <w:rFonts w:ascii="Times New Roman" w:eastAsia="KaiTi" w:hAnsi="Times New Roman" w:cs="Times New Roman"/>
        </w:rPr>
        <w:t>przedstawiciela Zamawiającego</w:t>
      </w:r>
    </w:p>
    <w:p w14:paraId="17AA33BC" w14:textId="77777777" w:rsidR="00020A39" w:rsidRDefault="001B5AE3" w:rsidP="00345564">
      <w:pPr>
        <w:spacing w:after="0" w:line="276" w:lineRule="auto"/>
        <w:ind w:left="293" w:right="1"/>
        <w:jc w:val="both"/>
        <w:rPr>
          <w:rFonts w:ascii="Times New Roman" w:eastAsia="KaiTi" w:hAnsi="Times New Roman" w:cs="Times New Roman"/>
        </w:rPr>
      </w:pPr>
      <w:r>
        <w:rPr>
          <w:rFonts w:ascii="Times New Roman" w:eastAsia="KaiTi" w:hAnsi="Times New Roman" w:cs="Times New Roman"/>
        </w:rPr>
        <w:t>Mierzenie w jednostkach właściwych dla danej grupy robót.</w:t>
      </w:r>
    </w:p>
    <w:p w14:paraId="1248F869" w14:textId="77777777" w:rsidR="00EE4808" w:rsidRDefault="00EE4808" w:rsidP="00345564">
      <w:pPr>
        <w:spacing w:after="0" w:line="276" w:lineRule="auto"/>
        <w:ind w:left="293" w:right="1"/>
        <w:jc w:val="both"/>
        <w:rPr>
          <w:rFonts w:ascii="Times New Roman" w:eastAsia="KaiTi" w:hAnsi="Times New Roman" w:cs="Times New Roman"/>
        </w:rPr>
      </w:pPr>
    </w:p>
    <w:p w14:paraId="62A9720E" w14:textId="2A3EEE99" w:rsidR="00EE4808" w:rsidRDefault="00EE4808" w:rsidP="00345564">
      <w:pPr>
        <w:pStyle w:val="Nagwek1"/>
        <w:spacing w:after="0" w:line="276" w:lineRule="auto"/>
        <w:ind w:left="-5"/>
        <w:jc w:val="both"/>
        <w:rPr>
          <w:rFonts w:ascii="Times New Roman" w:eastAsia="KaiTi" w:hAnsi="Times New Roman" w:cs="Times New Roman"/>
        </w:rPr>
      </w:pPr>
      <w:r w:rsidRPr="00345564">
        <w:rPr>
          <w:rFonts w:ascii="Times New Roman" w:eastAsia="KaiTi" w:hAnsi="Times New Roman" w:cs="Times New Roman"/>
          <w:u w:val="none"/>
        </w:rPr>
        <w:t xml:space="preserve">13. </w:t>
      </w:r>
      <w:r w:rsidR="00345564" w:rsidRPr="00345564">
        <w:rPr>
          <w:rFonts w:ascii="Times New Roman" w:eastAsia="KaiTi" w:hAnsi="Times New Roman" w:cs="Times New Roman"/>
          <w:u w:val="none"/>
        </w:rPr>
        <w:t xml:space="preserve"> </w:t>
      </w:r>
      <w:r>
        <w:rPr>
          <w:rFonts w:ascii="Times New Roman" w:eastAsia="KaiTi" w:hAnsi="Times New Roman" w:cs="Times New Roman"/>
        </w:rPr>
        <w:t>Przepisy związane</w:t>
      </w:r>
    </w:p>
    <w:p w14:paraId="4B543E78" w14:textId="77777777" w:rsidR="00345564" w:rsidRPr="00345564" w:rsidRDefault="00345564" w:rsidP="00345564"/>
    <w:p w14:paraId="19896B04" w14:textId="5E952FA2" w:rsidR="00EE4808" w:rsidRDefault="00EE4808" w:rsidP="00345564">
      <w:pPr>
        <w:spacing w:after="0" w:line="276" w:lineRule="auto"/>
        <w:ind w:left="-5" w:right="1"/>
        <w:jc w:val="both"/>
        <w:rPr>
          <w:rFonts w:ascii="Times New Roman" w:eastAsia="KaiTi" w:hAnsi="Times New Roman" w:cs="Times New Roman"/>
        </w:rPr>
      </w:pPr>
      <w:r>
        <w:rPr>
          <w:rFonts w:ascii="Times New Roman" w:eastAsia="KaiTi" w:hAnsi="Times New Roman" w:cs="Times New Roman"/>
        </w:rPr>
        <w:t xml:space="preserve">PN-88/B-04481 </w:t>
      </w:r>
      <w:r w:rsidR="00345564">
        <w:rPr>
          <w:rFonts w:ascii="Times New Roman" w:eastAsia="KaiTi" w:hAnsi="Times New Roman" w:cs="Times New Roman"/>
        </w:rPr>
        <w:t xml:space="preserve"> </w:t>
      </w:r>
      <w:r>
        <w:rPr>
          <w:rFonts w:ascii="Times New Roman" w:eastAsia="KaiTi" w:hAnsi="Times New Roman" w:cs="Times New Roman"/>
        </w:rPr>
        <w:t>Grunty budowlane Badania próbek gruntu</w:t>
      </w:r>
    </w:p>
    <w:p w14:paraId="47DB2975" w14:textId="09700751" w:rsidR="00EE4808" w:rsidRDefault="00EE4808" w:rsidP="00345564">
      <w:pPr>
        <w:spacing w:after="0" w:line="276" w:lineRule="auto"/>
        <w:ind w:left="-5" w:right="1"/>
        <w:jc w:val="both"/>
        <w:rPr>
          <w:rFonts w:ascii="Times New Roman" w:eastAsia="KaiTi" w:hAnsi="Times New Roman" w:cs="Times New Roman"/>
        </w:rPr>
      </w:pPr>
      <w:r>
        <w:rPr>
          <w:rFonts w:ascii="Times New Roman" w:eastAsia="KaiTi" w:hAnsi="Times New Roman" w:cs="Times New Roman"/>
        </w:rPr>
        <w:t xml:space="preserve">PN-68/B06050  </w:t>
      </w:r>
      <w:r w:rsidR="00345564">
        <w:rPr>
          <w:rFonts w:ascii="Times New Roman" w:eastAsia="KaiTi" w:hAnsi="Times New Roman" w:cs="Times New Roman"/>
        </w:rPr>
        <w:t xml:space="preserve"> </w:t>
      </w:r>
      <w:r>
        <w:rPr>
          <w:rFonts w:ascii="Times New Roman" w:eastAsia="KaiTi" w:hAnsi="Times New Roman" w:cs="Times New Roman"/>
        </w:rPr>
        <w:t>Roboty ziemne budowlane Wymagania w zakresie wykonania i badania</w:t>
      </w:r>
      <w:r w:rsidR="00345564">
        <w:rPr>
          <w:rFonts w:ascii="Times New Roman" w:eastAsia="KaiTi" w:hAnsi="Times New Roman" w:cs="Times New Roman"/>
        </w:rPr>
        <w:br/>
        <w:t xml:space="preserve">               </w:t>
      </w:r>
      <w:r>
        <w:rPr>
          <w:rFonts w:ascii="Times New Roman" w:eastAsia="KaiTi" w:hAnsi="Times New Roman" w:cs="Times New Roman"/>
        </w:rPr>
        <w:t>przy</w:t>
      </w:r>
      <w:r w:rsidR="00345564">
        <w:rPr>
          <w:rFonts w:ascii="Times New Roman" w:eastAsia="KaiTi" w:hAnsi="Times New Roman" w:cs="Times New Roman"/>
        </w:rPr>
        <w:t xml:space="preserve"> </w:t>
      </w:r>
      <w:r>
        <w:rPr>
          <w:rFonts w:ascii="Times New Roman" w:eastAsia="KaiTi" w:hAnsi="Times New Roman" w:cs="Times New Roman"/>
        </w:rPr>
        <w:t>odbiorze</w:t>
      </w:r>
    </w:p>
    <w:p w14:paraId="3DD23F67" w14:textId="6CE0A066" w:rsidR="00EE4808" w:rsidRDefault="00EE4808" w:rsidP="00345564">
      <w:pPr>
        <w:spacing w:after="0" w:line="276" w:lineRule="auto"/>
        <w:ind w:left="-5" w:right="1"/>
        <w:jc w:val="both"/>
        <w:rPr>
          <w:rFonts w:ascii="Times New Roman" w:eastAsia="KaiTi" w:hAnsi="Times New Roman" w:cs="Times New Roman"/>
        </w:rPr>
      </w:pPr>
      <w:r>
        <w:rPr>
          <w:rFonts w:ascii="Times New Roman" w:eastAsia="KaiTi" w:hAnsi="Times New Roman" w:cs="Times New Roman"/>
        </w:rPr>
        <w:lastRenderedPageBreak/>
        <w:t xml:space="preserve">BN-778931-12 </w:t>
      </w:r>
      <w:r w:rsidR="00345564">
        <w:rPr>
          <w:rFonts w:ascii="Times New Roman" w:eastAsia="KaiTi" w:hAnsi="Times New Roman" w:cs="Times New Roman"/>
        </w:rPr>
        <w:t xml:space="preserve">  </w:t>
      </w:r>
      <w:r>
        <w:rPr>
          <w:rFonts w:ascii="Times New Roman" w:eastAsia="KaiTi" w:hAnsi="Times New Roman" w:cs="Times New Roman"/>
        </w:rPr>
        <w:t>Oznaczenie wskaźnika zagęszczenia gruntu</w:t>
      </w:r>
    </w:p>
    <w:p w14:paraId="45D71A59" w14:textId="1FF06BD3" w:rsidR="00EE4808" w:rsidRDefault="00EE4808" w:rsidP="00345564">
      <w:pPr>
        <w:spacing w:after="0" w:line="276" w:lineRule="auto"/>
        <w:ind w:left="-5" w:right="1"/>
        <w:jc w:val="both"/>
        <w:rPr>
          <w:rFonts w:ascii="Times New Roman" w:eastAsia="KaiTi" w:hAnsi="Times New Roman" w:cs="Times New Roman"/>
        </w:rPr>
      </w:pPr>
      <w:r>
        <w:rPr>
          <w:rFonts w:ascii="Times New Roman" w:eastAsia="KaiTi" w:hAnsi="Times New Roman" w:cs="Times New Roman"/>
        </w:rPr>
        <w:t xml:space="preserve">PN-86/B02480 </w:t>
      </w:r>
      <w:r w:rsidR="00345564">
        <w:rPr>
          <w:rFonts w:ascii="Times New Roman" w:eastAsia="KaiTi" w:hAnsi="Times New Roman" w:cs="Times New Roman"/>
        </w:rPr>
        <w:t xml:space="preserve">  </w:t>
      </w:r>
      <w:r>
        <w:rPr>
          <w:rFonts w:ascii="Times New Roman" w:eastAsia="KaiTi" w:hAnsi="Times New Roman" w:cs="Times New Roman"/>
        </w:rPr>
        <w:t>Grunty budowlane Określenia, symbole, podział i opis</w:t>
      </w:r>
    </w:p>
    <w:p w14:paraId="681AB08E" w14:textId="56989A0A" w:rsidR="00EE4808" w:rsidRDefault="00EE4808" w:rsidP="00345564">
      <w:pPr>
        <w:spacing w:after="0" w:line="276" w:lineRule="auto"/>
        <w:ind w:left="-5" w:right="1"/>
        <w:jc w:val="both"/>
        <w:rPr>
          <w:rFonts w:ascii="Times New Roman" w:eastAsia="KaiTi" w:hAnsi="Times New Roman" w:cs="Times New Roman"/>
        </w:rPr>
      </w:pPr>
      <w:r>
        <w:rPr>
          <w:rFonts w:ascii="Times New Roman" w:eastAsia="KaiTi" w:hAnsi="Times New Roman" w:cs="Times New Roman"/>
        </w:rPr>
        <w:t xml:space="preserve">PN-B-04452 </w:t>
      </w:r>
      <w:r w:rsidR="00345564">
        <w:rPr>
          <w:rFonts w:ascii="Times New Roman" w:eastAsia="KaiTi" w:hAnsi="Times New Roman" w:cs="Times New Roman"/>
        </w:rPr>
        <w:t xml:space="preserve">    </w:t>
      </w:r>
      <w:r>
        <w:rPr>
          <w:rFonts w:ascii="Times New Roman" w:eastAsia="KaiTi" w:hAnsi="Times New Roman" w:cs="Times New Roman"/>
        </w:rPr>
        <w:t>Grunty budowlane Badania polowe</w:t>
      </w:r>
    </w:p>
    <w:p w14:paraId="62F42AD3" w14:textId="6B6AD16C" w:rsidR="00EE4808" w:rsidRDefault="00EE4808" w:rsidP="00345564">
      <w:pPr>
        <w:spacing w:after="0" w:line="276" w:lineRule="auto"/>
        <w:ind w:left="-5" w:right="1"/>
        <w:jc w:val="both"/>
        <w:rPr>
          <w:rFonts w:ascii="Times New Roman" w:eastAsia="KaiTi" w:hAnsi="Times New Roman" w:cs="Times New Roman"/>
        </w:rPr>
      </w:pPr>
      <w:r>
        <w:rPr>
          <w:rFonts w:ascii="Times New Roman" w:eastAsia="KaiTi" w:hAnsi="Times New Roman" w:cs="Times New Roman"/>
        </w:rPr>
        <w:t>PN-G-980 11</w:t>
      </w:r>
      <w:r w:rsidR="00345564">
        <w:rPr>
          <w:rFonts w:ascii="Times New Roman" w:eastAsia="KaiTi" w:hAnsi="Times New Roman" w:cs="Times New Roman"/>
        </w:rPr>
        <w:t xml:space="preserve">    </w:t>
      </w:r>
      <w:r>
        <w:rPr>
          <w:rFonts w:ascii="Times New Roman" w:eastAsia="KaiTi" w:hAnsi="Times New Roman" w:cs="Times New Roman"/>
        </w:rPr>
        <w:t>Torf rolniczy</w:t>
      </w:r>
    </w:p>
    <w:p w14:paraId="4C1BC86D" w14:textId="7F638A26" w:rsidR="00EE4808" w:rsidRDefault="00EE4808" w:rsidP="00345564">
      <w:pPr>
        <w:spacing w:after="0" w:line="276" w:lineRule="auto"/>
        <w:ind w:left="-5" w:right="1"/>
        <w:jc w:val="both"/>
        <w:rPr>
          <w:rFonts w:ascii="Times New Roman" w:eastAsia="KaiTi" w:hAnsi="Times New Roman" w:cs="Times New Roman"/>
        </w:rPr>
      </w:pPr>
      <w:r>
        <w:rPr>
          <w:rFonts w:ascii="Times New Roman" w:eastAsia="KaiTi" w:hAnsi="Times New Roman" w:cs="Times New Roman"/>
        </w:rPr>
        <w:t xml:space="preserve">PN-R-67022 </w:t>
      </w:r>
      <w:r w:rsidR="00345564">
        <w:rPr>
          <w:rFonts w:ascii="Times New Roman" w:eastAsia="KaiTi" w:hAnsi="Times New Roman" w:cs="Times New Roman"/>
        </w:rPr>
        <w:t xml:space="preserve">    </w:t>
      </w:r>
      <w:r>
        <w:rPr>
          <w:rFonts w:ascii="Times New Roman" w:eastAsia="KaiTi" w:hAnsi="Times New Roman" w:cs="Times New Roman"/>
        </w:rPr>
        <w:t>Materiał szkółkarski. Ozdobne drzewa i krzewy iglaste</w:t>
      </w:r>
    </w:p>
    <w:p w14:paraId="60E4ED64" w14:textId="7699B0DD" w:rsidR="00EE4808" w:rsidRDefault="00EE4808" w:rsidP="00345564">
      <w:pPr>
        <w:spacing w:after="0" w:line="276" w:lineRule="auto"/>
        <w:ind w:left="-5" w:right="1"/>
        <w:jc w:val="both"/>
        <w:rPr>
          <w:rFonts w:ascii="Times New Roman" w:eastAsia="KaiTi" w:hAnsi="Times New Roman" w:cs="Times New Roman"/>
        </w:rPr>
      </w:pPr>
      <w:r>
        <w:rPr>
          <w:rFonts w:ascii="Times New Roman" w:eastAsia="KaiTi" w:hAnsi="Times New Roman" w:cs="Times New Roman"/>
        </w:rPr>
        <w:t xml:space="preserve">PN-R-67023 </w:t>
      </w:r>
      <w:r w:rsidR="00345564">
        <w:rPr>
          <w:rFonts w:ascii="Times New Roman" w:eastAsia="KaiTi" w:hAnsi="Times New Roman" w:cs="Times New Roman"/>
        </w:rPr>
        <w:t xml:space="preserve">    </w:t>
      </w:r>
      <w:r>
        <w:rPr>
          <w:rFonts w:ascii="Times New Roman" w:eastAsia="KaiTi" w:hAnsi="Times New Roman" w:cs="Times New Roman"/>
        </w:rPr>
        <w:t>Materiał szkółkarski. Ozdobne drzewa i krzewy liściaste</w:t>
      </w:r>
    </w:p>
    <w:p w14:paraId="4973EF77" w14:textId="00DE3008" w:rsidR="00EE4808" w:rsidRDefault="00EE4808" w:rsidP="00345564">
      <w:pPr>
        <w:spacing w:after="0" w:line="276" w:lineRule="auto"/>
        <w:ind w:left="-5" w:right="1"/>
        <w:jc w:val="both"/>
        <w:rPr>
          <w:rFonts w:ascii="Times New Roman" w:eastAsia="KaiTi" w:hAnsi="Times New Roman" w:cs="Times New Roman"/>
        </w:rPr>
      </w:pPr>
      <w:r>
        <w:rPr>
          <w:rFonts w:ascii="Times New Roman" w:eastAsia="KaiTi" w:hAnsi="Times New Roman" w:cs="Times New Roman"/>
        </w:rPr>
        <w:t>PN-R-67030</w:t>
      </w:r>
      <w:r w:rsidR="00345564">
        <w:rPr>
          <w:rFonts w:ascii="Times New Roman" w:eastAsia="KaiTi" w:hAnsi="Times New Roman" w:cs="Times New Roman"/>
        </w:rPr>
        <w:t xml:space="preserve">    </w:t>
      </w:r>
      <w:r>
        <w:rPr>
          <w:rFonts w:ascii="Times New Roman" w:eastAsia="KaiTi" w:hAnsi="Times New Roman" w:cs="Times New Roman"/>
        </w:rPr>
        <w:t xml:space="preserve"> Cebule, bulwy, kłącza i korzenie bulwiaste roślin ozdobnych</w:t>
      </w:r>
    </w:p>
    <w:p w14:paraId="7FB695C6" w14:textId="60D9EA73" w:rsidR="00EE4808" w:rsidRDefault="00EE4808" w:rsidP="00345564">
      <w:pPr>
        <w:spacing w:after="0" w:line="276" w:lineRule="auto"/>
        <w:ind w:left="-5" w:right="1"/>
        <w:jc w:val="both"/>
        <w:rPr>
          <w:rFonts w:ascii="Times New Roman" w:eastAsia="KaiTi" w:hAnsi="Times New Roman" w:cs="Times New Roman"/>
        </w:rPr>
      </w:pPr>
      <w:r>
        <w:rPr>
          <w:rFonts w:ascii="Times New Roman" w:eastAsia="KaiTi" w:hAnsi="Times New Roman" w:cs="Times New Roman"/>
        </w:rPr>
        <w:t xml:space="preserve">BN-73/0522-0 l </w:t>
      </w:r>
      <w:r w:rsidR="00345564">
        <w:rPr>
          <w:rFonts w:ascii="Times New Roman" w:eastAsia="KaiTi" w:hAnsi="Times New Roman" w:cs="Times New Roman"/>
        </w:rPr>
        <w:t xml:space="preserve"> </w:t>
      </w:r>
      <w:r w:rsidR="00345564">
        <w:rPr>
          <w:rFonts w:ascii="Times New Roman" w:eastAsia="KaiTi" w:hAnsi="Times New Roman" w:cs="Times New Roman"/>
        </w:rPr>
        <w:tab/>
      </w:r>
      <w:r>
        <w:rPr>
          <w:rFonts w:ascii="Times New Roman" w:eastAsia="KaiTi" w:hAnsi="Times New Roman" w:cs="Times New Roman"/>
        </w:rPr>
        <w:t xml:space="preserve">Kompost </w:t>
      </w:r>
      <w:proofErr w:type="spellStart"/>
      <w:r>
        <w:rPr>
          <w:rFonts w:ascii="Times New Roman" w:eastAsia="KaiTi" w:hAnsi="Times New Roman" w:cs="Times New Roman"/>
        </w:rPr>
        <w:t>fekaliowo</w:t>
      </w:r>
      <w:proofErr w:type="spellEnd"/>
      <w:r>
        <w:rPr>
          <w:rFonts w:ascii="Times New Roman" w:eastAsia="KaiTi" w:hAnsi="Times New Roman" w:cs="Times New Roman"/>
        </w:rPr>
        <w:t>-torfowy</w:t>
      </w:r>
    </w:p>
    <w:p w14:paraId="1A9CBC33" w14:textId="0FBB25BE" w:rsidR="00EE4808" w:rsidRDefault="00345564" w:rsidP="00345564">
      <w:pPr>
        <w:spacing w:after="0" w:line="276" w:lineRule="auto"/>
        <w:ind w:left="-5" w:right="1"/>
        <w:jc w:val="both"/>
        <w:rPr>
          <w:rFonts w:ascii="Times New Roman" w:eastAsia="KaiTi" w:hAnsi="Times New Roman" w:cs="Times New Roman"/>
        </w:rPr>
      </w:pPr>
      <w:r>
        <w:rPr>
          <w:rFonts w:ascii="Times New Roman" w:eastAsia="KaiTi" w:hAnsi="Times New Roman" w:cs="Times New Roman"/>
        </w:rPr>
        <w:t xml:space="preserve">BN-76/9 125-0 l  </w:t>
      </w:r>
      <w:r w:rsidR="00EE4808">
        <w:rPr>
          <w:rFonts w:ascii="Times New Roman" w:eastAsia="KaiTi" w:hAnsi="Times New Roman" w:cs="Times New Roman"/>
        </w:rPr>
        <w:t>Rośliny kwietnikowe jednoroczne i dwuletnie</w:t>
      </w:r>
    </w:p>
    <w:p w14:paraId="146E9689" w14:textId="77777777" w:rsidR="00EE4808" w:rsidRDefault="00EE4808" w:rsidP="00345564">
      <w:pPr>
        <w:spacing w:after="0" w:line="276" w:lineRule="auto"/>
        <w:ind w:left="293" w:right="1"/>
        <w:jc w:val="both"/>
        <w:rPr>
          <w:rFonts w:ascii="Times New Roman" w:eastAsia="KaiTi" w:hAnsi="Times New Roman" w:cs="Times New Roman"/>
        </w:rPr>
      </w:pPr>
    </w:p>
    <w:p w14:paraId="54B6DC78" w14:textId="1D43119A" w:rsidR="00020A39" w:rsidRDefault="00020A39" w:rsidP="00345564">
      <w:pPr>
        <w:spacing w:after="0" w:line="276" w:lineRule="auto"/>
        <w:ind w:left="0" w:firstLine="0"/>
        <w:jc w:val="both"/>
        <w:rPr>
          <w:rFonts w:ascii="Times New Roman" w:eastAsia="KaiTi" w:hAnsi="Times New Roman" w:cs="Times New Roman"/>
          <w:b/>
        </w:rPr>
      </w:pPr>
    </w:p>
    <w:p w14:paraId="16A82968" w14:textId="77777777" w:rsidR="00020A39" w:rsidRDefault="00020A39" w:rsidP="00345564">
      <w:pPr>
        <w:spacing w:after="0" w:line="276" w:lineRule="auto"/>
        <w:rPr>
          <w:rFonts w:ascii="Times New Roman" w:eastAsia="KaiTi" w:hAnsi="Times New Roman" w:cs="Times New Roman"/>
        </w:rPr>
      </w:pPr>
    </w:p>
    <w:p w14:paraId="4C493BD2" w14:textId="77777777" w:rsidR="00020A39" w:rsidRDefault="00020A39" w:rsidP="00345564">
      <w:pPr>
        <w:spacing w:after="0" w:line="276" w:lineRule="auto"/>
        <w:rPr>
          <w:rFonts w:ascii="Times New Roman" w:eastAsia="KaiTi" w:hAnsi="Times New Roman" w:cs="Times New Roman"/>
        </w:rPr>
      </w:pPr>
    </w:p>
    <w:p w14:paraId="3088B43E" w14:textId="77777777" w:rsidR="00020A39" w:rsidRDefault="00020A39" w:rsidP="00345564">
      <w:pPr>
        <w:spacing w:after="0" w:line="276" w:lineRule="auto"/>
        <w:ind w:left="437" w:right="147"/>
        <w:jc w:val="both"/>
        <w:rPr>
          <w:rFonts w:ascii="Times New Roman" w:eastAsia="KaiTi" w:hAnsi="Times New Roman" w:cs="Times New Roman"/>
        </w:rPr>
      </w:pPr>
    </w:p>
    <w:sectPr w:rsidR="00020A39" w:rsidSect="00343215">
      <w:footerReference w:type="default" r:id="rId8"/>
      <w:pgSz w:w="11906" w:h="16838"/>
      <w:pgMar w:top="1440" w:right="1800" w:bottom="1440" w:left="180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1B3F31" w14:textId="77777777" w:rsidR="0059173B" w:rsidRDefault="0059173B" w:rsidP="00343215">
      <w:pPr>
        <w:spacing w:after="0" w:line="240" w:lineRule="auto"/>
      </w:pPr>
      <w:r>
        <w:separator/>
      </w:r>
    </w:p>
  </w:endnote>
  <w:endnote w:type="continuationSeparator" w:id="0">
    <w:p w14:paraId="41075979" w14:textId="77777777" w:rsidR="0059173B" w:rsidRDefault="0059173B" w:rsidP="003432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EE"/>
    <w:family w:val="swiss"/>
    <w:pitch w:val="variable"/>
    <w:sig w:usb0="E0002AFF" w:usb1="C0007843" w:usb2="00000009" w:usb3="00000000" w:csb0="000001FF" w:csb1="00000000"/>
  </w:font>
  <w:font w:name="Segoe UI Symbol">
    <w:panose1 w:val="020B0502040204020203"/>
    <w:charset w:val="00"/>
    <w:family w:val="swiss"/>
    <w:pitch w:val="variable"/>
    <w:sig w:usb0="8000006F" w:usb1="1200FBEF" w:usb2="0064C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EE"/>
    <w:family w:val="swiss"/>
    <w:pitch w:val="variable"/>
    <w:sig w:usb0="E10022FF" w:usb1="C000E47F" w:usb2="00000029" w:usb3="00000000" w:csb0="000001DF" w:csb1="00000000"/>
  </w:font>
  <w:font w:name="KaiTi">
    <w:panose1 w:val="02010609060101010101"/>
    <w:charset w:val="86"/>
    <w:family w:val="modern"/>
    <w:pitch w:val="fixed"/>
    <w:sig w:usb0="800002BF" w:usb1="38CF7CFA" w:usb2="00000016" w:usb3="00000000" w:csb0="00040001"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6322291"/>
      <w:docPartObj>
        <w:docPartGallery w:val="Page Numbers (Bottom of Page)"/>
        <w:docPartUnique/>
      </w:docPartObj>
    </w:sdtPr>
    <w:sdtEndPr/>
    <w:sdtContent>
      <w:p w14:paraId="6B58B476" w14:textId="29E310EB" w:rsidR="00343215" w:rsidRDefault="00343215">
        <w:pPr>
          <w:pStyle w:val="Stopka"/>
          <w:jc w:val="right"/>
        </w:pPr>
        <w:r>
          <w:fldChar w:fldCharType="begin"/>
        </w:r>
        <w:r>
          <w:instrText>PAGE   \* MERGEFORMAT</w:instrText>
        </w:r>
        <w:r>
          <w:fldChar w:fldCharType="separate"/>
        </w:r>
        <w:r w:rsidR="00502E09">
          <w:rPr>
            <w:noProof/>
          </w:rPr>
          <w:t>9</w:t>
        </w:r>
        <w:r>
          <w:fldChar w:fldCharType="end"/>
        </w:r>
      </w:p>
    </w:sdtContent>
  </w:sdt>
  <w:p w14:paraId="091E0078" w14:textId="77777777" w:rsidR="00343215" w:rsidRDefault="0034321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5DD5D6" w14:textId="77777777" w:rsidR="0059173B" w:rsidRDefault="0059173B" w:rsidP="00343215">
      <w:pPr>
        <w:spacing w:after="0" w:line="240" w:lineRule="auto"/>
      </w:pPr>
      <w:r>
        <w:separator/>
      </w:r>
    </w:p>
  </w:footnote>
  <w:footnote w:type="continuationSeparator" w:id="0">
    <w:p w14:paraId="49BF0538" w14:textId="77777777" w:rsidR="0059173B" w:rsidRDefault="0059173B" w:rsidP="003432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AC57F9"/>
    <w:multiLevelType w:val="multilevel"/>
    <w:tmpl w:val="08AC57F9"/>
    <w:lvl w:ilvl="0">
      <w:start w:val="1"/>
      <w:numFmt w:val="bullet"/>
      <w:lvlText w:val="•"/>
      <w:lvlJc w:val="left"/>
      <w:pPr>
        <w:ind w:left="806"/>
      </w:pPr>
      <w:rPr>
        <w:rFonts w:ascii="Arial" w:eastAsia="Arial" w:hAnsi="Arial" w:cs="Arial"/>
        <w:b w:val="0"/>
        <w:i w:val="0"/>
        <w:strike w:val="0"/>
        <w:dstrike w:val="0"/>
        <w:color w:val="000000"/>
        <w:sz w:val="22"/>
        <w:szCs w:val="22"/>
        <w:u w:val="none" w:color="000000"/>
        <w:shd w:val="clear" w:color="auto" w:fill="auto"/>
        <w:vertAlign w:val="baseline"/>
      </w:rPr>
    </w:lvl>
    <w:lvl w:ilvl="1">
      <w:start w:val="1"/>
      <w:numFmt w:val="bullet"/>
      <w:lvlText w:val="o"/>
      <w:lvlJc w:val="left"/>
      <w:pPr>
        <w:ind w:left="1507"/>
      </w:pPr>
      <w:rPr>
        <w:rFonts w:ascii="Segoe UI Symbol" w:eastAsia="Segoe UI Symbol" w:hAnsi="Segoe UI Symbol" w:cs="Segoe UI Symbol"/>
        <w:b w:val="0"/>
        <w:i w:val="0"/>
        <w:strike w:val="0"/>
        <w:dstrike w:val="0"/>
        <w:color w:val="000000"/>
        <w:sz w:val="22"/>
        <w:szCs w:val="22"/>
        <w:u w:val="none" w:color="000000"/>
        <w:shd w:val="clear" w:color="auto" w:fill="auto"/>
        <w:vertAlign w:val="baseline"/>
      </w:rPr>
    </w:lvl>
    <w:lvl w:ilvl="2">
      <w:start w:val="1"/>
      <w:numFmt w:val="bullet"/>
      <w:lvlText w:val="▪"/>
      <w:lvlJc w:val="left"/>
      <w:pPr>
        <w:ind w:left="2227"/>
      </w:pPr>
      <w:rPr>
        <w:rFonts w:ascii="Segoe UI Symbol" w:eastAsia="Segoe UI Symbol" w:hAnsi="Segoe UI Symbol" w:cs="Segoe UI Symbol"/>
        <w:b w:val="0"/>
        <w:i w:val="0"/>
        <w:strike w:val="0"/>
        <w:dstrike w:val="0"/>
        <w:color w:val="000000"/>
        <w:sz w:val="22"/>
        <w:szCs w:val="22"/>
        <w:u w:val="none" w:color="000000"/>
        <w:shd w:val="clear" w:color="auto" w:fill="auto"/>
        <w:vertAlign w:val="baseline"/>
      </w:rPr>
    </w:lvl>
    <w:lvl w:ilvl="3">
      <w:start w:val="1"/>
      <w:numFmt w:val="bullet"/>
      <w:lvlText w:val="•"/>
      <w:lvlJc w:val="left"/>
      <w:pPr>
        <w:ind w:left="2947"/>
      </w:pPr>
      <w:rPr>
        <w:rFonts w:ascii="Arial" w:eastAsia="Arial" w:hAnsi="Arial" w:cs="Arial"/>
        <w:b w:val="0"/>
        <w:i w:val="0"/>
        <w:strike w:val="0"/>
        <w:dstrike w:val="0"/>
        <w:color w:val="000000"/>
        <w:sz w:val="22"/>
        <w:szCs w:val="22"/>
        <w:u w:val="none" w:color="000000"/>
        <w:shd w:val="clear" w:color="auto" w:fill="auto"/>
        <w:vertAlign w:val="baseline"/>
      </w:rPr>
    </w:lvl>
    <w:lvl w:ilvl="4">
      <w:start w:val="1"/>
      <w:numFmt w:val="bullet"/>
      <w:lvlText w:val="o"/>
      <w:lvlJc w:val="left"/>
      <w:pPr>
        <w:ind w:left="3667"/>
      </w:pPr>
      <w:rPr>
        <w:rFonts w:ascii="Segoe UI Symbol" w:eastAsia="Segoe UI Symbol" w:hAnsi="Segoe UI Symbol" w:cs="Segoe UI Symbol"/>
        <w:b w:val="0"/>
        <w:i w:val="0"/>
        <w:strike w:val="0"/>
        <w:dstrike w:val="0"/>
        <w:color w:val="000000"/>
        <w:sz w:val="22"/>
        <w:szCs w:val="22"/>
        <w:u w:val="none" w:color="000000"/>
        <w:shd w:val="clear" w:color="auto" w:fill="auto"/>
        <w:vertAlign w:val="baseline"/>
      </w:rPr>
    </w:lvl>
    <w:lvl w:ilvl="5">
      <w:start w:val="1"/>
      <w:numFmt w:val="bullet"/>
      <w:lvlText w:val="▪"/>
      <w:lvlJc w:val="left"/>
      <w:pPr>
        <w:ind w:left="4387"/>
      </w:pPr>
      <w:rPr>
        <w:rFonts w:ascii="Segoe UI Symbol" w:eastAsia="Segoe UI Symbol" w:hAnsi="Segoe UI Symbol" w:cs="Segoe UI Symbol"/>
        <w:b w:val="0"/>
        <w:i w:val="0"/>
        <w:strike w:val="0"/>
        <w:dstrike w:val="0"/>
        <w:color w:val="000000"/>
        <w:sz w:val="22"/>
        <w:szCs w:val="22"/>
        <w:u w:val="none" w:color="000000"/>
        <w:shd w:val="clear" w:color="auto" w:fill="auto"/>
        <w:vertAlign w:val="baseline"/>
      </w:rPr>
    </w:lvl>
    <w:lvl w:ilvl="6">
      <w:start w:val="1"/>
      <w:numFmt w:val="bullet"/>
      <w:lvlText w:val="•"/>
      <w:lvlJc w:val="left"/>
      <w:pPr>
        <w:ind w:left="5107"/>
      </w:pPr>
      <w:rPr>
        <w:rFonts w:ascii="Arial" w:eastAsia="Arial" w:hAnsi="Arial" w:cs="Arial"/>
        <w:b w:val="0"/>
        <w:i w:val="0"/>
        <w:strike w:val="0"/>
        <w:dstrike w:val="0"/>
        <w:color w:val="000000"/>
        <w:sz w:val="22"/>
        <w:szCs w:val="22"/>
        <w:u w:val="none" w:color="000000"/>
        <w:shd w:val="clear" w:color="auto" w:fill="auto"/>
        <w:vertAlign w:val="baseline"/>
      </w:rPr>
    </w:lvl>
    <w:lvl w:ilvl="7">
      <w:start w:val="1"/>
      <w:numFmt w:val="bullet"/>
      <w:lvlText w:val="o"/>
      <w:lvlJc w:val="left"/>
      <w:pPr>
        <w:ind w:left="5827"/>
      </w:pPr>
      <w:rPr>
        <w:rFonts w:ascii="Segoe UI Symbol" w:eastAsia="Segoe UI Symbol" w:hAnsi="Segoe UI Symbol" w:cs="Segoe UI Symbol"/>
        <w:b w:val="0"/>
        <w:i w:val="0"/>
        <w:strike w:val="0"/>
        <w:dstrike w:val="0"/>
        <w:color w:val="000000"/>
        <w:sz w:val="22"/>
        <w:szCs w:val="22"/>
        <w:u w:val="none" w:color="000000"/>
        <w:shd w:val="clear" w:color="auto" w:fill="auto"/>
        <w:vertAlign w:val="baseline"/>
      </w:rPr>
    </w:lvl>
    <w:lvl w:ilvl="8">
      <w:start w:val="1"/>
      <w:numFmt w:val="bullet"/>
      <w:lvlText w:val="▪"/>
      <w:lvlJc w:val="left"/>
      <w:pPr>
        <w:ind w:left="6547"/>
      </w:pPr>
      <w:rPr>
        <w:rFonts w:ascii="Segoe UI Symbol" w:eastAsia="Segoe UI Symbol" w:hAnsi="Segoe UI Symbol" w:cs="Segoe UI Symbol"/>
        <w:b w:val="0"/>
        <w:i w:val="0"/>
        <w:strike w:val="0"/>
        <w:dstrike w:val="0"/>
        <w:color w:val="000000"/>
        <w:sz w:val="22"/>
        <w:szCs w:val="22"/>
        <w:u w:val="none" w:color="000000"/>
        <w:shd w:val="clear" w:color="auto" w:fill="auto"/>
        <w:vertAlign w:val="baseline"/>
      </w:rPr>
    </w:lvl>
  </w:abstractNum>
  <w:abstractNum w:abstractNumId="1" w15:restartNumberingAfterBreak="0">
    <w:nsid w:val="0C5B2CE7"/>
    <w:multiLevelType w:val="hybridMultilevel"/>
    <w:tmpl w:val="979EFD88"/>
    <w:lvl w:ilvl="0" w:tplc="04150001">
      <w:start w:val="1"/>
      <w:numFmt w:val="bullet"/>
      <w:lvlText w:val=""/>
      <w:lvlJc w:val="left"/>
      <w:pPr>
        <w:ind w:left="1353" w:hanging="360"/>
      </w:pPr>
      <w:rPr>
        <w:rFonts w:ascii="Symbol" w:hAnsi="Symbol" w:hint="default"/>
      </w:rPr>
    </w:lvl>
    <w:lvl w:ilvl="1" w:tplc="04150003" w:tentative="1">
      <w:start w:val="1"/>
      <w:numFmt w:val="bullet"/>
      <w:lvlText w:val="o"/>
      <w:lvlJc w:val="left"/>
      <w:pPr>
        <w:ind w:left="2073" w:hanging="360"/>
      </w:pPr>
      <w:rPr>
        <w:rFonts w:ascii="Courier New" w:hAnsi="Courier New" w:cs="Courier New" w:hint="default"/>
      </w:rPr>
    </w:lvl>
    <w:lvl w:ilvl="2" w:tplc="04150005" w:tentative="1">
      <w:start w:val="1"/>
      <w:numFmt w:val="bullet"/>
      <w:lvlText w:val=""/>
      <w:lvlJc w:val="left"/>
      <w:pPr>
        <w:ind w:left="2793" w:hanging="360"/>
      </w:pPr>
      <w:rPr>
        <w:rFonts w:ascii="Wingdings" w:hAnsi="Wingdings" w:hint="default"/>
      </w:rPr>
    </w:lvl>
    <w:lvl w:ilvl="3" w:tplc="04150001" w:tentative="1">
      <w:start w:val="1"/>
      <w:numFmt w:val="bullet"/>
      <w:lvlText w:val=""/>
      <w:lvlJc w:val="left"/>
      <w:pPr>
        <w:ind w:left="3513" w:hanging="360"/>
      </w:pPr>
      <w:rPr>
        <w:rFonts w:ascii="Symbol" w:hAnsi="Symbol" w:hint="default"/>
      </w:rPr>
    </w:lvl>
    <w:lvl w:ilvl="4" w:tplc="04150003" w:tentative="1">
      <w:start w:val="1"/>
      <w:numFmt w:val="bullet"/>
      <w:lvlText w:val="o"/>
      <w:lvlJc w:val="left"/>
      <w:pPr>
        <w:ind w:left="4233" w:hanging="360"/>
      </w:pPr>
      <w:rPr>
        <w:rFonts w:ascii="Courier New" w:hAnsi="Courier New" w:cs="Courier New" w:hint="default"/>
      </w:rPr>
    </w:lvl>
    <w:lvl w:ilvl="5" w:tplc="04150005" w:tentative="1">
      <w:start w:val="1"/>
      <w:numFmt w:val="bullet"/>
      <w:lvlText w:val=""/>
      <w:lvlJc w:val="left"/>
      <w:pPr>
        <w:ind w:left="4953" w:hanging="360"/>
      </w:pPr>
      <w:rPr>
        <w:rFonts w:ascii="Wingdings" w:hAnsi="Wingdings" w:hint="default"/>
      </w:rPr>
    </w:lvl>
    <w:lvl w:ilvl="6" w:tplc="04150001" w:tentative="1">
      <w:start w:val="1"/>
      <w:numFmt w:val="bullet"/>
      <w:lvlText w:val=""/>
      <w:lvlJc w:val="left"/>
      <w:pPr>
        <w:ind w:left="5673" w:hanging="360"/>
      </w:pPr>
      <w:rPr>
        <w:rFonts w:ascii="Symbol" w:hAnsi="Symbol" w:hint="default"/>
      </w:rPr>
    </w:lvl>
    <w:lvl w:ilvl="7" w:tplc="04150003" w:tentative="1">
      <w:start w:val="1"/>
      <w:numFmt w:val="bullet"/>
      <w:lvlText w:val="o"/>
      <w:lvlJc w:val="left"/>
      <w:pPr>
        <w:ind w:left="6393" w:hanging="360"/>
      </w:pPr>
      <w:rPr>
        <w:rFonts w:ascii="Courier New" w:hAnsi="Courier New" w:cs="Courier New" w:hint="default"/>
      </w:rPr>
    </w:lvl>
    <w:lvl w:ilvl="8" w:tplc="04150005" w:tentative="1">
      <w:start w:val="1"/>
      <w:numFmt w:val="bullet"/>
      <w:lvlText w:val=""/>
      <w:lvlJc w:val="left"/>
      <w:pPr>
        <w:ind w:left="7113" w:hanging="360"/>
      </w:pPr>
      <w:rPr>
        <w:rFonts w:ascii="Wingdings" w:hAnsi="Wingdings" w:hint="default"/>
      </w:rPr>
    </w:lvl>
  </w:abstractNum>
  <w:abstractNum w:abstractNumId="2" w15:restartNumberingAfterBreak="0">
    <w:nsid w:val="1119236C"/>
    <w:multiLevelType w:val="multilevel"/>
    <w:tmpl w:val="1119236C"/>
    <w:lvl w:ilvl="0">
      <w:start w:val="1"/>
      <w:numFmt w:val="bullet"/>
      <w:lvlText w:val=""/>
      <w:lvlJc w:val="left"/>
      <w:pPr>
        <w:ind w:left="1260" w:hanging="360"/>
      </w:pPr>
      <w:rPr>
        <w:rFonts w:ascii="Wingdings" w:hAnsi="Wingdings" w:hint="default"/>
      </w:rPr>
    </w:lvl>
    <w:lvl w:ilvl="1">
      <w:start w:val="1"/>
      <w:numFmt w:val="bullet"/>
      <w:lvlText w:val="o"/>
      <w:lvlJc w:val="left"/>
      <w:pPr>
        <w:ind w:left="1980" w:hanging="360"/>
      </w:pPr>
      <w:rPr>
        <w:rFonts w:ascii="Courier New" w:hAnsi="Courier New" w:cs="Courier New" w:hint="default"/>
      </w:rPr>
    </w:lvl>
    <w:lvl w:ilvl="2">
      <w:start w:val="1"/>
      <w:numFmt w:val="bullet"/>
      <w:lvlText w:val=""/>
      <w:lvlJc w:val="left"/>
      <w:pPr>
        <w:ind w:left="2700" w:hanging="360"/>
      </w:pPr>
      <w:rPr>
        <w:rFonts w:ascii="Wingdings" w:hAnsi="Wingdings" w:hint="default"/>
      </w:rPr>
    </w:lvl>
    <w:lvl w:ilvl="3">
      <w:start w:val="1"/>
      <w:numFmt w:val="bullet"/>
      <w:lvlText w:val=""/>
      <w:lvlJc w:val="left"/>
      <w:pPr>
        <w:ind w:left="3420" w:hanging="360"/>
      </w:pPr>
      <w:rPr>
        <w:rFonts w:ascii="Symbol" w:hAnsi="Symbol" w:hint="default"/>
      </w:rPr>
    </w:lvl>
    <w:lvl w:ilvl="4">
      <w:start w:val="1"/>
      <w:numFmt w:val="bullet"/>
      <w:lvlText w:val="o"/>
      <w:lvlJc w:val="left"/>
      <w:pPr>
        <w:ind w:left="4140" w:hanging="360"/>
      </w:pPr>
      <w:rPr>
        <w:rFonts w:ascii="Courier New" w:hAnsi="Courier New" w:cs="Courier New" w:hint="default"/>
      </w:rPr>
    </w:lvl>
    <w:lvl w:ilvl="5">
      <w:start w:val="1"/>
      <w:numFmt w:val="bullet"/>
      <w:lvlText w:val=""/>
      <w:lvlJc w:val="left"/>
      <w:pPr>
        <w:ind w:left="4860" w:hanging="360"/>
      </w:pPr>
      <w:rPr>
        <w:rFonts w:ascii="Wingdings" w:hAnsi="Wingdings" w:hint="default"/>
      </w:rPr>
    </w:lvl>
    <w:lvl w:ilvl="6">
      <w:start w:val="1"/>
      <w:numFmt w:val="bullet"/>
      <w:lvlText w:val=""/>
      <w:lvlJc w:val="left"/>
      <w:pPr>
        <w:ind w:left="5580" w:hanging="360"/>
      </w:pPr>
      <w:rPr>
        <w:rFonts w:ascii="Symbol" w:hAnsi="Symbol" w:hint="default"/>
      </w:rPr>
    </w:lvl>
    <w:lvl w:ilvl="7">
      <w:start w:val="1"/>
      <w:numFmt w:val="bullet"/>
      <w:lvlText w:val="o"/>
      <w:lvlJc w:val="left"/>
      <w:pPr>
        <w:ind w:left="6300" w:hanging="360"/>
      </w:pPr>
      <w:rPr>
        <w:rFonts w:ascii="Courier New" w:hAnsi="Courier New" w:cs="Courier New" w:hint="default"/>
      </w:rPr>
    </w:lvl>
    <w:lvl w:ilvl="8">
      <w:start w:val="1"/>
      <w:numFmt w:val="bullet"/>
      <w:lvlText w:val=""/>
      <w:lvlJc w:val="left"/>
      <w:pPr>
        <w:ind w:left="7020" w:hanging="360"/>
      </w:pPr>
      <w:rPr>
        <w:rFonts w:ascii="Wingdings" w:hAnsi="Wingdings" w:hint="default"/>
      </w:rPr>
    </w:lvl>
  </w:abstractNum>
  <w:abstractNum w:abstractNumId="3" w15:restartNumberingAfterBreak="0">
    <w:nsid w:val="13606B33"/>
    <w:multiLevelType w:val="hybridMultilevel"/>
    <w:tmpl w:val="C2886136"/>
    <w:lvl w:ilvl="0" w:tplc="04150001">
      <w:start w:val="1"/>
      <w:numFmt w:val="bullet"/>
      <w:lvlText w:val=""/>
      <w:lvlJc w:val="left"/>
      <w:pPr>
        <w:ind w:left="1620" w:hanging="360"/>
      </w:pPr>
      <w:rPr>
        <w:rFonts w:ascii="Symbol" w:hAnsi="Symbol" w:hint="default"/>
      </w:rPr>
    </w:lvl>
    <w:lvl w:ilvl="1" w:tplc="04150003" w:tentative="1">
      <w:start w:val="1"/>
      <w:numFmt w:val="bullet"/>
      <w:lvlText w:val="o"/>
      <w:lvlJc w:val="left"/>
      <w:pPr>
        <w:ind w:left="2340" w:hanging="360"/>
      </w:pPr>
      <w:rPr>
        <w:rFonts w:ascii="Courier New" w:hAnsi="Courier New" w:cs="Courier New" w:hint="default"/>
      </w:rPr>
    </w:lvl>
    <w:lvl w:ilvl="2" w:tplc="04150005" w:tentative="1">
      <w:start w:val="1"/>
      <w:numFmt w:val="bullet"/>
      <w:lvlText w:val=""/>
      <w:lvlJc w:val="left"/>
      <w:pPr>
        <w:ind w:left="3060" w:hanging="360"/>
      </w:pPr>
      <w:rPr>
        <w:rFonts w:ascii="Wingdings" w:hAnsi="Wingdings" w:hint="default"/>
      </w:rPr>
    </w:lvl>
    <w:lvl w:ilvl="3" w:tplc="04150001" w:tentative="1">
      <w:start w:val="1"/>
      <w:numFmt w:val="bullet"/>
      <w:lvlText w:val=""/>
      <w:lvlJc w:val="left"/>
      <w:pPr>
        <w:ind w:left="3780" w:hanging="360"/>
      </w:pPr>
      <w:rPr>
        <w:rFonts w:ascii="Symbol" w:hAnsi="Symbol" w:hint="default"/>
      </w:rPr>
    </w:lvl>
    <w:lvl w:ilvl="4" w:tplc="04150003" w:tentative="1">
      <w:start w:val="1"/>
      <w:numFmt w:val="bullet"/>
      <w:lvlText w:val="o"/>
      <w:lvlJc w:val="left"/>
      <w:pPr>
        <w:ind w:left="4500" w:hanging="360"/>
      </w:pPr>
      <w:rPr>
        <w:rFonts w:ascii="Courier New" w:hAnsi="Courier New" w:cs="Courier New" w:hint="default"/>
      </w:rPr>
    </w:lvl>
    <w:lvl w:ilvl="5" w:tplc="04150005" w:tentative="1">
      <w:start w:val="1"/>
      <w:numFmt w:val="bullet"/>
      <w:lvlText w:val=""/>
      <w:lvlJc w:val="left"/>
      <w:pPr>
        <w:ind w:left="5220" w:hanging="360"/>
      </w:pPr>
      <w:rPr>
        <w:rFonts w:ascii="Wingdings" w:hAnsi="Wingdings" w:hint="default"/>
      </w:rPr>
    </w:lvl>
    <w:lvl w:ilvl="6" w:tplc="04150001" w:tentative="1">
      <w:start w:val="1"/>
      <w:numFmt w:val="bullet"/>
      <w:lvlText w:val=""/>
      <w:lvlJc w:val="left"/>
      <w:pPr>
        <w:ind w:left="5940" w:hanging="360"/>
      </w:pPr>
      <w:rPr>
        <w:rFonts w:ascii="Symbol" w:hAnsi="Symbol" w:hint="default"/>
      </w:rPr>
    </w:lvl>
    <w:lvl w:ilvl="7" w:tplc="04150003" w:tentative="1">
      <w:start w:val="1"/>
      <w:numFmt w:val="bullet"/>
      <w:lvlText w:val="o"/>
      <w:lvlJc w:val="left"/>
      <w:pPr>
        <w:ind w:left="6660" w:hanging="360"/>
      </w:pPr>
      <w:rPr>
        <w:rFonts w:ascii="Courier New" w:hAnsi="Courier New" w:cs="Courier New" w:hint="default"/>
      </w:rPr>
    </w:lvl>
    <w:lvl w:ilvl="8" w:tplc="04150005" w:tentative="1">
      <w:start w:val="1"/>
      <w:numFmt w:val="bullet"/>
      <w:lvlText w:val=""/>
      <w:lvlJc w:val="left"/>
      <w:pPr>
        <w:ind w:left="7380" w:hanging="360"/>
      </w:pPr>
      <w:rPr>
        <w:rFonts w:ascii="Wingdings" w:hAnsi="Wingdings" w:hint="default"/>
      </w:rPr>
    </w:lvl>
  </w:abstractNum>
  <w:abstractNum w:abstractNumId="4" w15:restartNumberingAfterBreak="0">
    <w:nsid w:val="18B91CF8"/>
    <w:multiLevelType w:val="multilevel"/>
    <w:tmpl w:val="18B91CF8"/>
    <w:lvl w:ilvl="0">
      <w:start w:val="1"/>
      <w:numFmt w:val="decimal"/>
      <w:lvlText w:val="%1."/>
      <w:lvlJc w:val="left"/>
      <w:pPr>
        <w:ind w:left="778"/>
      </w:pPr>
      <w:rPr>
        <w:rFonts w:ascii="Arial" w:eastAsia="Arial" w:hAnsi="Arial" w:cs="Arial"/>
        <w:b/>
        <w:bCs/>
        <w:i w:val="0"/>
        <w:strike w:val="0"/>
        <w:dstrike w:val="0"/>
        <w:color w:val="000000"/>
        <w:sz w:val="22"/>
        <w:szCs w:val="22"/>
        <w:u w:val="none" w:color="000000"/>
        <w:shd w:val="clear" w:color="auto" w:fill="auto"/>
        <w:vertAlign w:val="baseline"/>
      </w:rPr>
    </w:lvl>
    <w:lvl w:ilvl="1">
      <w:start w:val="1"/>
      <w:numFmt w:val="lowerLetter"/>
      <w:lvlText w:val="%2"/>
      <w:lvlJc w:val="left"/>
      <w:pPr>
        <w:ind w:left="1080"/>
      </w:pPr>
      <w:rPr>
        <w:rFonts w:ascii="Arial" w:eastAsia="Arial" w:hAnsi="Arial" w:cs="Arial"/>
        <w:b/>
        <w:bCs/>
        <w:i w:val="0"/>
        <w:strike w:val="0"/>
        <w:dstrike w:val="0"/>
        <w:color w:val="000000"/>
        <w:sz w:val="22"/>
        <w:szCs w:val="22"/>
        <w:u w:val="none" w:color="000000"/>
        <w:shd w:val="clear" w:color="auto" w:fill="auto"/>
        <w:vertAlign w:val="baseline"/>
      </w:rPr>
    </w:lvl>
    <w:lvl w:ilvl="2">
      <w:start w:val="1"/>
      <w:numFmt w:val="lowerRoman"/>
      <w:lvlText w:val="%3"/>
      <w:lvlJc w:val="left"/>
      <w:pPr>
        <w:ind w:left="1800"/>
      </w:pPr>
      <w:rPr>
        <w:rFonts w:ascii="Arial" w:eastAsia="Arial" w:hAnsi="Arial" w:cs="Arial"/>
        <w:b/>
        <w:bCs/>
        <w:i w:val="0"/>
        <w:strike w:val="0"/>
        <w:dstrike w:val="0"/>
        <w:color w:val="000000"/>
        <w:sz w:val="22"/>
        <w:szCs w:val="22"/>
        <w:u w:val="none" w:color="000000"/>
        <w:shd w:val="clear" w:color="auto" w:fill="auto"/>
        <w:vertAlign w:val="baseline"/>
      </w:rPr>
    </w:lvl>
    <w:lvl w:ilvl="3">
      <w:start w:val="1"/>
      <w:numFmt w:val="decimal"/>
      <w:lvlText w:val="%4"/>
      <w:lvlJc w:val="left"/>
      <w:pPr>
        <w:ind w:left="2520"/>
      </w:pPr>
      <w:rPr>
        <w:rFonts w:ascii="Arial" w:eastAsia="Arial" w:hAnsi="Arial" w:cs="Arial"/>
        <w:b/>
        <w:bCs/>
        <w:i w:val="0"/>
        <w:strike w:val="0"/>
        <w:dstrike w:val="0"/>
        <w:color w:val="000000"/>
        <w:sz w:val="22"/>
        <w:szCs w:val="22"/>
        <w:u w:val="none" w:color="000000"/>
        <w:shd w:val="clear" w:color="auto" w:fill="auto"/>
        <w:vertAlign w:val="baseline"/>
      </w:rPr>
    </w:lvl>
    <w:lvl w:ilvl="4">
      <w:start w:val="1"/>
      <w:numFmt w:val="lowerLetter"/>
      <w:lvlText w:val="%5"/>
      <w:lvlJc w:val="left"/>
      <w:pPr>
        <w:ind w:left="3240"/>
      </w:pPr>
      <w:rPr>
        <w:rFonts w:ascii="Arial" w:eastAsia="Arial" w:hAnsi="Arial" w:cs="Arial"/>
        <w:b/>
        <w:bCs/>
        <w:i w:val="0"/>
        <w:strike w:val="0"/>
        <w:dstrike w:val="0"/>
        <w:color w:val="000000"/>
        <w:sz w:val="22"/>
        <w:szCs w:val="22"/>
        <w:u w:val="none" w:color="000000"/>
        <w:shd w:val="clear" w:color="auto" w:fill="auto"/>
        <w:vertAlign w:val="baseline"/>
      </w:rPr>
    </w:lvl>
    <w:lvl w:ilvl="5">
      <w:start w:val="1"/>
      <w:numFmt w:val="lowerRoman"/>
      <w:lvlText w:val="%6"/>
      <w:lvlJc w:val="left"/>
      <w:pPr>
        <w:ind w:left="3960"/>
      </w:pPr>
      <w:rPr>
        <w:rFonts w:ascii="Arial" w:eastAsia="Arial" w:hAnsi="Arial" w:cs="Arial"/>
        <w:b/>
        <w:bCs/>
        <w:i w:val="0"/>
        <w:strike w:val="0"/>
        <w:dstrike w:val="0"/>
        <w:color w:val="000000"/>
        <w:sz w:val="22"/>
        <w:szCs w:val="22"/>
        <w:u w:val="none" w:color="000000"/>
        <w:shd w:val="clear" w:color="auto" w:fill="auto"/>
        <w:vertAlign w:val="baseline"/>
      </w:rPr>
    </w:lvl>
    <w:lvl w:ilvl="6">
      <w:start w:val="1"/>
      <w:numFmt w:val="decimal"/>
      <w:lvlText w:val="%7"/>
      <w:lvlJc w:val="left"/>
      <w:pPr>
        <w:ind w:left="4680"/>
      </w:pPr>
      <w:rPr>
        <w:rFonts w:ascii="Arial" w:eastAsia="Arial" w:hAnsi="Arial" w:cs="Arial"/>
        <w:b/>
        <w:bCs/>
        <w:i w:val="0"/>
        <w:strike w:val="0"/>
        <w:dstrike w:val="0"/>
        <w:color w:val="000000"/>
        <w:sz w:val="22"/>
        <w:szCs w:val="22"/>
        <w:u w:val="none" w:color="000000"/>
        <w:shd w:val="clear" w:color="auto" w:fill="auto"/>
        <w:vertAlign w:val="baseline"/>
      </w:rPr>
    </w:lvl>
    <w:lvl w:ilvl="7">
      <w:start w:val="1"/>
      <w:numFmt w:val="lowerLetter"/>
      <w:lvlText w:val="%8"/>
      <w:lvlJc w:val="left"/>
      <w:pPr>
        <w:ind w:left="5400"/>
      </w:pPr>
      <w:rPr>
        <w:rFonts w:ascii="Arial" w:eastAsia="Arial" w:hAnsi="Arial" w:cs="Arial"/>
        <w:b/>
        <w:bCs/>
        <w:i w:val="0"/>
        <w:strike w:val="0"/>
        <w:dstrike w:val="0"/>
        <w:color w:val="000000"/>
        <w:sz w:val="22"/>
        <w:szCs w:val="22"/>
        <w:u w:val="none" w:color="000000"/>
        <w:shd w:val="clear" w:color="auto" w:fill="auto"/>
        <w:vertAlign w:val="baseline"/>
      </w:rPr>
    </w:lvl>
    <w:lvl w:ilvl="8">
      <w:start w:val="1"/>
      <w:numFmt w:val="lowerRoman"/>
      <w:lvlText w:val="%9"/>
      <w:lvlJc w:val="left"/>
      <w:pPr>
        <w:ind w:left="6120"/>
      </w:pPr>
      <w:rPr>
        <w:rFonts w:ascii="Arial" w:eastAsia="Arial" w:hAnsi="Arial" w:cs="Arial"/>
        <w:b/>
        <w:bCs/>
        <w:i w:val="0"/>
        <w:strike w:val="0"/>
        <w:dstrike w:val="0"/>
        <w:color w:val="000000"/>
        <w:sz w:val="22"/>
        <w:szCs w:val="22"/>
        <w:u w:val="none" w:color="000000"/>
        <w:shd w:val="clear" w:color="auto" w:fill="auto"/>
        <w:vertAlign w:val="baseline"/>
      </w:rPr>
    </w:lvl>
  </w:abstractNum>
  <w:abstractNum w:abstractNumId="5" w15:restartNumberingAfterBreak="0">
    <w:nsid w:val="1B4A1289"/>
    <w:multiLevelType w:val="multilevel"/>
    <w:tmpl w:val="1B4A1289"/>
    <w:lvl w:ilvl="0">
      <w:start w:val="1"/>
      <w:numFmt w:val="bullet"/>
      <w:lvlText w:val=""/>
      <w:lvlJc w:val="left"/>
      <w:pPr>
        <w:ind w:left="1260" w:hanging="360"/>
      </w:pPr>
      <w:rPr>
        <w:rFonts w:ascii="Wingdings" w:hAnsi="Wingdings" w:hint="default"/>
      </w:rPr>
    </w:lvl>
    <w:lvl w:ilvl="1">
      <w:start w:val="1"/>
      <w:numFmt w:val="bullet"/>
      <w:lvlText w:val="o"/>
      <w:lvlJc w:val="left"/>
      <w:pPr>
        <w:ind w:left="1980" w:hanging="360"/>
      </w:pPr>
      <w:rPr>
        <w:rFonts w:ascii="Courier New" w:hAnsi="Courier New" w:cs="Courier New" w:hint="default"/>
      </w:rPr>
    </w:lvl>
    <w:lvl w:ilvl="2">
      <w:start w:val="1"/>
      <w:numFmt w:val="bullet"/>
      <w:lvlText w:val=""/>
      <w:lvlJc w:val="left"/>
      <w:pPr>
        <w:ind w:left="2700" w:hanging="360"/>
      </w:pPr>
      <w:rPr>
        <w:rFonts w:ascii="Wingdings" w:hAnsi="Wingdings" w:hint="default"/>
      </w:rPr>
    </w:lvl>
    <w:lvl w:ilvl="3">
      <w:start w:val="1"/>
      <w:numFmt w:val="bullet"/>
      <w:lvlText w:val=""/>
      <w:lvlJc w:val="left"/>
      <w:pPr>
        <w:ind w:left="3420" w:hanging="360"/>
      </w:pPr>
      <w:rPr>
        <w:rFonts w:ascii="Symbol" w:hAnsi="Symbol" w:hint="default"/>
      </w:rPr>
    </w:lvl>
    <w:lvl w:ilvl="4">
      <w:start w:val="1"/>
      <w:numFmt w:val="bullet"/>
      <w:lvlText w:val="o"/>
      <w:lvlJc w:val="left"/>
      <w:pPr>
        <w:ind w:left="4140" w:hanging="360"/>
      </w:pPr>
      <w:rPr>
        <w:rFonts w:ascii="Courier New" w:hAnsi="Courier New" w:cs="Courier New" w:hint="default"/>
      </w:rPr>
    </w:lvl>
    <w:lvl w:ilvl="5">
      <w:start w:val="1"/>
      <w:numFmt w:val="bullet"/>
      <w:lvlText w:val=""/>
      <w:lvlJc w:val="left"/>
      <w:pPr>
        <w:ind w:left="4860" w:hanging="360"/>
      </w:pPr>
      <w:rPr>
        <w:rFonts w:ascii="Wingdings" w:hAnsi="Wingdings" w:hint="default"/>
      </w:rPr>
    </w:lvl>
    <w:lvl w:ilvl="6">
      <w:start w:val="1"/>
      <w:numFmt w:val="bullet"/>
      <w:lvlText w:val=""/>
      <w:lvlJc w:val="left"/>
      <w:pPr>
        <w:ind w:left="5580" w:hanging="360"/>
      </w:pPr>
      <w:rPr>
        <w:rFonts w:ascii="Symbol" w:hAnsi="Symbol" w:hint="default"/>
      </w:rPr>
    </w:lvl>
    <w:lvl w:ilvl="7">
      <w:start w:val="1"/>
      <w:numFmt w:val="bullet"/>
      <w:lvlText w:val="o"/>
      <w:lvlJc w:val="left"/>
      <w:pPr>
        <w:ind w:left="6300" w:hanging="360"/>
      </w:pPr>
      <w:rPr>
        <w:rFonts w:ascii="Courier New" w:hAnsi="Courier New" w:cs="Courier New" w:hint="default"/>
      </w:rPr>
    </w:lvl>
    <w:lvl w:ilvl="8">
      <w:start w:val="1"/>
      <w:numFmt w:val="bullet"/>
      <w:lvlText w:val=""/>
      <w:lvlJc w:val="left"/>
      <w:pPr>
        <w:ind w:left="7020" w:hanging="360"/>
      </w:pPr>
      <w:rPr>
        <w:rFonts w:ascii="Wingdings" w:hAnsi="Wingdings" w:hint="default"/>
      </w:rPr>
    </w:lvl>
  </w:abstractNum>
  <w:abstractNum w:abstractNumId="6" w15:restartNumberingAfterBreak="0">
    <w:nsid w:val="1BA664C6"/>
    <w:multiLevelType w:val="multilevel"/>
    <w:tmpl w:val="1BA664C6"/>
    <w:lvl w:ilvl="0">
      <w:start w:val="1"/>
      <w:numFmt w:val="bullet"/>
      <w:lvlText w:val=""/>
      <w:lvlJc w:val="left"/>
      <w:pPr>
        <w:ind w:left="1260" w:hanging="360"/>
      </w:pPr>
      <w:rPr>
        <w:rFonts w:ascii="Wingdings" w:hAnsi="Wingdings" w:hint="default"/>
      </w:rPr>
    </w:lvl>
    <w:lvl w:ilvl="1">
      <w:start w:val="1"/>
      <w:numFmt w:val="bullet"/>
      <w:lvlText w:val="o"/>
      <w:lvlJc w:val="left"/>
      <w:pPr>
        <w:ind w:left="1980" w:hanging="360"/>
      </w:pPr>
      <w:rPr>
        <w:rFonts w:ascii="Courier New" w:hAnsi="Courier New" w:cs="Courier New" w:hint="default"/>
      </w:rPr>
    </w:lvl>
    <w:lvl w:ilvl="2">
      <w:start w:val="1"/>
      <w:numFmt w:val="bullet"/>
      <w:lvlText w:val=""/>
      <w:lvlJc w:val="left"/>
      <w:pPr>
        <w:ind w:left="2700" w:hanging="360"/>
      </w:pPr>
      <w:rPr>
        <w:rFonts w:ascii="Wingdings" w:hAnsi="Wingdings" w:hint="default"/>
      </w:rPr>
    </w:lvl>
    <w:lvl w:ilvl="3">
      <w:start w:val="1"/>
      <w:numFmt w:val="bullet"/>
      <w:lvlText w:val=""/>
      <w:lvlJc w:val="left"/>
      <w:pPr>
        <w:ind w:left="3420" w:hanging="360"/>
      </w:pPr>
      <w:rPr>
        <w:rFonts w:ascii="Symbol" w:hAnsi="Symbol" w:hint="default"/>
      </w:rPr>
    </w:lvl>
    <w:lvl w:ilvl="4">
      <w:start w:val="1"/>
      <w:numFmt w:val="bullet"/>
      <w:lvlText w:val="o"/>
      <w:lvlJc w:val="left"/>
      <w:pPr>
        <w:ind w:left="4140" w:hanging="360"/>
      </w:pPr>
      <w:rPr>
        <w:rFonts w:ascii="Courier New" w:hAnsi="Courier New" w:cs="Courier New" w:hint="default"/>
      </w:rPr>
    </w:lvl>
    <w:lvl w:ilvl="5">
      <w:start w:val="1"/>
      <w:numFmt w:val="bullet"/>
      <w:lvlText w:val=""/>
      <w:lvlJc w:val="left"/>
      <w:pPr>
        <w:ind w:left="4860" w:hanging="360"/>
      </w:pPr>
      <w:rPr>
        <w:rFonts w:ascii="Wingdings" w:hAnsi="Wingdings" w:hint="default"/>
      </w:rPr>
    </w:lvl>
    <w:lvl w:ilvl="6">
      <w:start w:val="1"/>
      <w:numFmt w:val="bullet"/>
      <w:lvlText w:val=""/>
      <w:lvlJc w:val="left"/>
      <w:pPr>
        <w:ind w:left="5580" w:hanging="360"/>
      </w:pPr>
      <w:rPr>
        <w:rFonts w:ascii="Symbol" w:hAnsi="Symbol" w:hint="default"/>
      </w:rPr>
    </w:lvl>
    <w:lvl w:ilvl="7">
      <w:start w:val="1"/>
      <w:numFmt w:val="bullet"/>
      <w:lvlText w:val="o"/>
      <w:lvlJc w:val="left"/>
      <w:pPr>
        <w:ind w:left="6300" w:hanging="360"/>
      </w:pPr>
      <w:rPr>
        <w:rFonts w:ascii="Courier New" w:hAnsi="Courier New" w:cs="Courier New" w:hint="default"/>
      </w:rPr>
    </w:lvl>
    <w:lvl w:ilvl="8">
      <w:start w:val="1"/>
      <w:numFmt w:val="bullet"/>
      <w:lvlText w:val=""/>
      <w:lvlJc w:val="left"/>
      <w:pPr>
        <w:ind w:left="7020" w:hanging="360"/>
      </w:pPr>
      <w:rPr>
        <w:rFonts w:ascii="Wingdings" w:hAnsi="Wingdings" w:hint="default"/>
      </w:rPr>
    </w:lvl>
  </w:abstractNum>
  <w:abstractNum w:abstractNumId="7" w15:restartNumberingAfterBreak="0">
    <w:nsid w:val="22D44AD0"/>
    <w:multiLevelType w:val="hybridMultilevel"/>
    <w:tmpl w:val="CCE64742"/>
    <w:lvl w:ilvl="0" w:tplc="C3FC3FBE">
      <w:start w:val="1"/>
      <w:numFmt w:val="lowerLetter"/>
      <w:lvlText w:val="%1)"/>
      <w:lvlJc w:val="left"/>
      <w:pPr>
        <w:ind w:left="847" w:hanging="420"/>
      </w:pPr>
      <w:rPr>
        <w:rFonts w:hint="default"/>
      </w:rPr>
    </w:lvl>
    <w:lvl w:ilvl="1" w:tplc="04150019" w:tentative="1">
      <w:start w:val="1"/>
      <w:numFmt w:val="lowerLetter"/>
      <w:lvlText w:val="%2."/>
      <w:lvlJc w:val="left"/>
      <w:pPr>
        <w:ind w:left="1507" w:hanging="360"/>
      </w:pPr>
    </w:lvl>
    <w:lvl w:ilvl="2" w:tplc="0415001B" w:tentative="1">
      <w:start w:val="1"/>
      <w:numFmt w:val="lowerRoman"/>
      <w:lvlText w:val="%3."/>
      <w:lvlJc w:val="right"/>
      <w:pPr>
        <w:ind w:left="2227" w:hanging="180"/>
      </w:pPr>
    </w:lvl>
    <w:lvl w:ilvl="3" w:tplc="0415000F" w:tentative="1">
      <w:start w:val="1"/>
      <w:numFmt w:val="decimal"/>
      <w:lvlText w:val="%4."/>
      <w:lvlJc w:val="left"/>
      <w:pPr>
        <w:ind w:left="2947" w:hanging="360"/>
      </w:pPr>
    </w:lvl>
    <w:lvl w:ilvl="4" w:tplc="04150019" w:tentative="1">
      <w:start w:val="1"/>
      <w:numFmt w:val="lowerLetter"/>
      <w:lvlText w:val="%5."/>
      <w:lvlJc w:val="left"/>
      <w:pPr>
        <w:ind w:left="3667" w:hanging="360"/>
      </w:pPr>
    </w:lvl>
    <w:lvl w:ilvl="5" w:tplc="0415001B" w:tentative="1">
      <w:start w:val="1"/>
      <w:numFmt w:val="lowerRoman"/>
      <w:lvlText w:val="%6."/>
      <w:lvlJc w:val="right"/>
      <w:pPr>
        <w:ind w:left="4387" w:hanging="180"/>
      </w:pPr>
    </w:lvl>
    <w:lvl w:ilvl="6" w:tplc="0415000F" w:tentative="1">
      <w:start w:val="1"/>
      <w:numFmt w:val="decimal"/>
      <w:lvlText w:val="%7."/>
      <w:lvlJc w:val="left"/>
      <w:pPr>
        <w:ind w:left="5107" w:hanging="360"/>
      </w:pPr>
    </w:lvl>
    <w:lvl w:ilvl="7" w:tplc="04150019" w:tentative="1">
      <w:start w:val="1"/>
      <w:numFmt w:val="lowerLetter"/>
      <w:lvlText w:val="%8."/>
      <w:lvlJc w:val="left"/>
      <w:pPr>
        <w:ind w:left="5827" w:hanging="360"/>
      </w:pPr>
    </w:lvl>
    <w:lvl w:ilvl="8" w:tplc="0415001B" w:tentative="1">
      <w:start w:val="1"/>
      <w:numFmt w:val="lowerRoman"/>
      <w:lvlText w:val="%9."/>
      <w:lvlJc w:val="right"/>
      <w:pPr>
        <w:ind w:left="6547" w:hanging="180"/>
      </w:pPr>
    </w:lvl>
  </w:abstractNum>
  <w:abstractNum w:abstractNumId="8" w15:restartNumberingAfterBreak="0">
    <w:nsid w:val="23965EA0"/>
    <w:multiLevelType w:val="hybridMultilevel"/>
    <w:tmpl w:val="AD947A04"/>
    <w:lvl w:ilvl="0" w:tplc="947838FC">
      <w:start w:val="1"/>
      <w:numFmt w:val="decimal"/>
      <w:lvlText w:val="%1."/>
      <w:lvlJc w:val="left"/>
      <w:pPr>
        <w:ind w:left="345" w:hanging="360"/>
      </w:pPr>
      <w:rPr>
        <w:rFonts w:hint="default"/>
      </w:rPr>
    </w:lvl>
    <w:lvl w:ilvl="1" w:tplc="04150019" w:tentative="1">
      <w:start w:val="1"/>
      <w:numFmt w:val="lowerLetter"/>
      <w:lvlText w:val="%2."/>
      <w:lvlJc w:val="left"/>
      <w:pPr>
        <w:ind w:left="1065" w:hanging="360"/>
      </w:pPr>
    </w:lvl>
    <w:lvl w:ilvl="2" w:tplc="0415001B" w:tentative="1">
      <w:start w:val="1"/>
      <w:numFmt w:val="lowerRoman"/>
      <w:lvlText w:val="%3."/>
      <w:lvlJc w:val="right"/>
      <w:pPr>
        <w:ind w:left="1785" w:hanging="180"/>
      </w:pPr>
    </w:lvl>
    <w:lvl w:ilvl="3" w:tplc="0415000F" w:tentative="1">
      <w:start w:val="1"/>
      <w:numFmt w:val="decimal"/>
      <w:lvlText w:val="%4."/>
      <w:lvlJc w:val="left"/>
      <w:pPr>
        <w:ind w:left="2505" w:hanging="360"/>
      </w:pPr>
    </w:lvl>
    <w:lvl w:ilvl="4" w:tplc="04150019" w:tentative="1">
      <w:start w:val="1"/>
      <w:numFmt w:val="lowerLetter"/>
      <w:lvlText w:val="%5."/>
      <w:lvlJc w:val="left"/>
      <w:pPr>
        <w:ind w:left="3225" w:hanging="360"/>
      </w:pPr>
    </w:lvl>
    <w:lvl w:ilvl="5" w:tplc="0415001B" w:tentative="1">
      <w:start w:val="1"/>
      <w:numFmt w:val="lowerRoman"/>
      <w:lvlText w:val="%6."/>
      <w:lvlJc w:val="right"/>
      <w:pPr>
        <w:ind w:left="3945" w:hanging="180"/>
      </w:pPr>
    </w:lvl>
    <w:lvl w:ilvl="6" w:tplc="0415000F" w:tentative="1">
      <w:start w:val="1"/>
      <w:numFmt w:val="decimal"/>
      <w:lvlText w:val="%7."/>
      <w:lvlJc w:val="left"/>
      <w:pPr>
        <w:ind w:left="4665" w:hanging="360"/>
      </w:pPr>
    </w:lvl>
    <w:lvl w:ilvl="7" w:tplc="04150019" w:tentative="1">
      <w:start w:val="1"/>
      <w:numFmt w:val="lowerLetter"/>
      <w:lvlText w:val="%8."/>
      <w:lvlJc w:val="left"/>
      <w:pPr>
        <w:ind w:left="5385" w:hanging="360"/>
      </w:pPr>
    </w:lvl>
    <w:lvl w:ilvl="8" w:tplc="0415001B" w:tentative="1">
      <w:start w:val="1"/>
      <w:numFmt w:val="lowerRoman"/>
      <w:lvlText w:val="%9."/>
      <w:lvlJc w:val="right"/>
      <w:pPr>
        <w:ind w:left="6105" w:hanging="180"/>
      </w:pPr>
    </w:lvl>
  </w:abstractNum>
  <w:abstractNum w:abstractNumId="9" w15:restartNumberingAfterBreak="0">
    <w:nsid w:val="4D284CE2"/>
    <w:multiLevelType w:val="multilevel"/>
    <w:tmpl w:val="4D284CE2"/>
    <w:lvl w:ilvl="0">
      <w:start w:val="1"/>
      <w:numFmt w:val="decimal"/>
      <w:lvlText w:val="%1."/>
      <w:lvlJc w:val="left"/>
      <w:pPr>
        <w:ind w:left="778"/>
      </w:pPr>
      <w:rPr>
        <w:rFonts w:ascii="Arial" w:eastAsia="Arial" w:hAnsi="Arial" w:cs="Arial"/>
        <w:b/>
        <w:bCs/>
        <w:i w:val="0"/>
        <w:strike w:val="0"/>
        <w:dstrike w:val="0"/>
        <w:color w:val="000000"/>
        <w:sz w:val="22"/>
        <w:szCs w:val="22"/>
        <w:u w:val="none" w:color="000000"/>
        <w:shd w:val="clear" w:color="auto" w:fill="auto"/>
        <w:vertAlign w:val="baseline"/>
      </w:rPr>
    </w:lvl>
    <w:lvl w:ilvl="1">
      <w:start w:val="1"/>
      <w:numFmt w:val="decimal"/>
      <w:lvlText w:val="%1.%2."/>
      <w:lvlJc w:val="left"/>
      <w:pPr>
        <w:ind w:left="715"/>
      </w:pPr>
      <w:rPr>
        <w:rFonts w:ascii="Arial" w:eastAsia="Arial" w:hAnsi="Arial" w:cs="Arial"/>
        <w:b/>
        <w:bCs/>
        <w:i w:val="0"/>
        <w:strike w:val="0"/>
        <w:dstrike w:val="0"/>
        <w:color w:val="000000"/>
        <w:sz w:val="22"/>
        <w:szCs w:val="22"/>
        <w:u w:val="none" w:color="000000"/>
        <w:shd w:val="clear" w:color="auto" w:fill="auto"/>
        <w:vertAlign w:val="baseline"/>
      </w:rPr>
    </w:lvl>
    <w:lvl w:ilvl="2">
      <w:start w:val="1"/>
      <w:numFmt w:val="lowerRoman"/>
      <w:lvlText w:val="%3"/>
      <w:lvlJc w:val="left"/>
      <w:pPr>
        <w:ind w:left="1080"/>
      </w:pPr>
      <w:rPr>
        <w:rFonts w:ascii="Arial" w:eastAsia="Arial" w:hAnsi="Arial" w:cs="Arial"/>
        <w:b/>
        <w:bCs/>
        <w:i w:val="0"/>
        <w:strike w:val="0"/>
        <w:dstrike w:val="0"/>
        <w:color w:val="000000"/>
        <w:sz w:val="22"/>
        <w:szCs w:val="22"/>
        <w:u w:val="none" w:color="000000"/>
        <w:shd w:val="clear" w:color="auto" w:fill="auto"/>
        <w:vertAlign w:val="baseline"/>
      </w:rPr>
    </w:lvl>
    <w:lvl w:ilvl="3">
      <w:start w:val="1"/>
      <w:numFmt w:val="decimal"/>
      <w:lvlText w:val="%4"/>
      <w:lvlJc w:val="left"/>
      <w:pPr>
        <w:ind w:left="1800"/>
      </w:pPr>
      <w:rPr>
        <w:rFonts w:ascii="Arial" w:eastAsia="Arial" w:hAnsi="Arial" w:cs="Arial"/>
        <w:b/>
        <w:bCs/>
        <w:i w:val="0"/>
        <w:strike w:val="0"/>
        <w:dstrike w:val="0"/>
        <w:color w:val="000000"/>
        <w:sz w:val="22"/>
        <w:szCs w:val="22"/>
        <w:u w:val="none" w:color="000000"/>
        <w:shd w:val="clear" w:color="auto" w:fill="auto"/>
        <w:vertAlign w:val="baseline"/>
      </w:rPr>
    </w:lvl>
    <w:lvl w:ilvl="4">
      <w:start w:val="1"/>
      <w:numFmt w:val="lowerLetter"/>
      <w:lvlText w:val="%5"/>
      <w:lvlJc w:val="left"/>
      <w:pPr>
        <w:ind w:left="2520"/>
      </w:pPr>
      <w:rPr>
        <w:rFonts w:ascii="Arial" w:eastAsia="Arial" w:hAnsi="Arial" w:cs="Arial"/>
        <w:b/>
        <w:bCs/>
        <w:i w:val="0"/>
        <w:strike w:val="0"/>
        <w:dstrike w:val="0"/>
        <w:color w:val="000000"/>
        <w:sz w:val="22"/>
        <w:szCs w:val="22"/>
        <w:u w:val="none" w:color="000000"/>
        <w:shd w:val="clear" w:color="auto" w:fill="auto"/>
        <w:vertAlign w:val="baseline"/>
      </w:rPr>
    </w:lvl>
    <w:lvl w:ilvl="5">
      <w:start w:val="1"/>
      <w:numFmt w:val="lowerRoman"/>
      <w:lvlText w:val="%6"/>
      <w:lvlJc w:val="left"/>
      <w:pPr>
        <w:ind w:left="3240"/>
      </w:pPr>
      <w:rPr>
        <w:rFonts w:ascii="Arial" w:eastAsia="Arial" w:hAnsi="Arial" w:cs="Arial"/>
        <w:b/>
        <w:bCs/>
        <w:i w:val="0"/>
        <w:strike w:val="0"/>
        <w:dstrike w:val="0"/>
        <w:color w:val="000000"/>
        <w:sz w:val="22"/>
        <w:szCs w:val="22"/>
        <w:u w:val="none" w:color="000000"/>
        <w:shd w:val="clear" w:color="auto" w:fill="auto"/>
        <w:vertAlign w:val="baseline"/>
      </w:rPr>
    </w:lvl>
    <w:lvl w:ilvl="6">
      <w:start w:val="1"/>
      <w:numFmt w:val="decimal"/>
      <w:lvlText w:val="%7"/>
      <w:lvlJc w:val="left"/>
      <w:pPr>
        <w:ind w:left="3960"/>
      </w:pPr>
      <w:rPr>
        <w:rFonts w:ascii="Arial" w:eastAsia="Arial" w:hAnsi="Arial" w:cs="Arial"/>
        <w:b/>
        <w:bCs/>
        <w:i w:val="0"/>
        <w:strike w:val="0"/>
        <w:dstrike w:val="0"/>
        <w:color w:val="000000"/>
        <w:sz w:val="22"/>
        <w:szCs w:val="22"/>
        <w:u w:val="none" w:color="000000"/>
        <w:shd w:val="clear" w:color="auto" w:fill="auto"/>
        <w:vertAlign w:val="baseline"/>
      </w:rPr>
    </w:lvl>
    <w:lvl w:ilvl="7">
      <w:start w:val="1"/>
      <w:numFmt w:val="lowerLetter"/>
      <w:lvlText w:val="%8"/>
      <w:lvlJc w:val="left"/>
      <w:pPr>
        <w:ind w:left="4680"/>
      </w:pPr>
      <w:rPr>
        <w:rFonts w:ascii="Arial" w:eastAsia="Arial" w:hAnsi="Arial" w:cs="Arial"/>
        <w:b/>
        <w:bCs/>
        <w:i w:val="0"/>
        <w:strike w:val="0"/>
        <w:dstrike w:val="0"/>
        <w:color w:val="000000"/>
        <w:sz w:val="22"/>
        <w:szCs w:val="22"/>
        <w:u w:val="none" w:color="000000"/>
        <w:shd w:val="clear" w:color="auto" w:fill="auto"/>
        <w:vertAlign w:val="baseline"/>
      </w:rPr>
    </w:lvl>
    <w:lvl w:ilvl="8">
      <w:start w:val="1"/>
      <w:numFmt w:val="lowerRoman"/>
      <w:lvlText w:val="%9"/>
      <w:lvlJc w:val="left"/>
      <w:pPr>
        <w:ind w:left="5400"/>
      </w:pPr>
      <w:rPr>
        <w:rFonts w:ascii="Arial" w:eastAsia="Arial" w:hAnsi="Arial" w:cs="Arial"/>
        <w:b/>
        <w:bCs/>
        <w:i w:val="0"/>
        <w:strike w:val="0"/>
        <w:dstrike w:val="0"/>
        <w:color w:val="000000"/>
        <w:sz w:val="22"/>
        <w:szCs w:val="22"/>
        <w:u w:val="none" w:color="000000"/>
        <w:shd w:val="clear" w:color="auto" w:fill="auto"/>
        <w:vertAlign w:val="baseline"/>
      </w:rPr>
    </w:lvl>
  </w:abstractNum>
  <w:abstractNum w:abstractNumId="10" w15:restartNumberingAfterBreak="0">
    <w:nsid w:val="526A7D93"/>
    <w:multiLevelType w:val="multilevel"/>
    <w:tmpl w:val="57167BC6"/>
    <w:lvl w:ilvl="0">
      <w:start w:val="1"/>
      <w:numFmt w:val="lowerLetter"/>
      <w:lvlText w:val="%1)"/>
      <w:lvlJc w:val="left"/>
      <w:pPr>
        <w:ind w:left="720" w:hanging="360"/>
      </w:pPr>
      <w:rPr>
        <w:rFont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536E5B5E"/>
    <w:multiLevelType w:val="hybridMultilevel"/>
    <w:tmpl w:val="DBCA704A"/>
    <w:lvl w:ilvl="0" w:tplc="04150001">
      <w:start w:val="1"/>
      <w:numFmt w:val="bullet"/>
      <w:lvlText w:val=""/>
      <w:lvlJc w:val="left"/>
      <w:pPr>
        <w:ind w:left="710" w:hanging="360"/>
      </w:pPr>
      <w:rPr>
        <w:rFonts w:ascii="Symbol" w:hAnsi="Symbol" w:hint="default"/>
      </w:rPr>
    </w:lvl>
    <w:lvl w:ilvl="1" w:tplc="04150003" w:tentative="1">
      <w:start w:val="1"/>
      <w:numFmt w:val="bullet"/>
      <w:lvlText w:val="o"/>
      <w:lvlJc w:val="left"/>
      <w:pPr>
        <w:ind w:left="1430" w:hanging="360"/>
      </w:pPr>
      <w:rPr>
        <w:rFonts w:ascii="Courier New" w:hAnsi="Courier New" w:cs="Courier New" w:hint="default"/>
      </w:rPr>
    </w:lvl>
    <w:lvl w:ilvl="2" w:tplc="04150005" w:tentative="1">
      <w:start w:val="1"/>
      <w:numFmt w:val="bullet"/>
      <w:lvlText w:val=""/>
      <w:lvlJc w:val="left"/>
      <w:pPr>
        <w:ind w:left="2150" w:hanging="360"/>
      </w:pPr>
      <w:rPr>
        <w:rFonts w:ascii="Wingdings" w:hAnsi="Wingdings" w:hint="default"/>
      </w:rPr>
    </w:lvl>
    <w:lvl w:ilvl="3" w:tplc="04150001" w:tentative="1">
      <w:start w:val="1"/>
      <w:numFmt w:val="bullet"/>
      <w:lvlText w:val=""/>
      <w:lvlJc w:val="left"/>
      <w:pPr>
        <w:ind w:left="2870" w:hanging="360"/>
      </w:pPr>
      <w:rPr>
        <w:rFonts w:ascii="Symbol" w:hAnsi="Symbol" w:hint="default"/>
      </w:rPr>
    </w:lvl>
    <w:lvl w:ilvl="4" w:tplc="04150003" w:tentative="1">
      <w:start w:val="1"/>
      <w:numFmt w:val="bullet"/>
      <w:lvlText w:val="o"/>
      <w:lvlJc w:val="left"/>
      <w:pPr>
        <w:ind w:left="3590" w:hanging="360"/>
      </w:pPr>
      <w:rPr>
        <w:rFonts w:ascii="Courier New" w:hAnsi="Courier New" w:cs="Courier New" w:hint="default"/>
      </w:rPr>
    </w:lvl>
    <w:lvl w:ilvl="5" w:tplc="04150005" w:tentative="1">
      <w:start w:val="1"/>
      <w:numFmt w:val="bullet"/>
      <w:lvlText w:val=""/>
      <w:lvlJc w:val="left"/>
      <w:pPr>
        <w:ind w:left="4310" w:hanging="360"/>
      </w:pPr>
      <w:rPr>
        <w:rFonts w:ascii="Wingdings" w:hAnsi="Wingdings" w:hint="default"/>
      </w:rPr>
    </w:lvl>
    <w:lvl w:ilvl="6" w:tplc="04150001" w:tentative="1">
      <w:start w:val="1"/>
      <w:numFmt w:val="bullet"/>
      <w:lvlText w:val=""/>
      <w:lvlJc w:val="left"/>
      <w:pPr>
        <w:ind w:left="5030" w:hanging="360"/>
      </w:pPr>
      <w:rPr>
        <w:rFonts w:ascii="Symbol" w:hAnsi="Symbol" w:hint="default"/>
      </w:rPr>
    </w:lvl>
    <w:lvl w:ilvl="7" w:tplc="04150003" w:tentative="1">
      <w:start w:val="1"/>
      <w:numFmt w:val="bullet"/>
      <w:lvlText w:val="o"/>
      <w:lvlJc w:val="left"/>
      <w:pPr>
        <w:ind w:left="5750" w:hanging="360"/>
      </w:pPr>
      <w:rPr>
        <w:rFonts w:ascii="Courier New" w:hAnsi="Courier New" w:cs="Courier New" w:hint="default"/>
      </w:rPr>
    </w:lvl>
    <w:lvl w:ilvl="8" w:tplc="04150005" w:tentative="1">
      <w:start w:val="1"/>
      <w:numFmt w:val="bullet"/>
      <w:lvlText w:val=""/>
      <w:lvlJc w:val="left"/>
      <w:pPr>
        <w:ind w:left="6470" w:hanging="360"/>
      </w:pPr>
      <w:rPr>
        <w:rFonts w:ascii="Wingdings" w:hAnsi="Wingdings" w:hint="default"/>
      </w:rPr>
    </w:lvl>
  </w:abstractNum>
  <w:abstractNum w:abstractNumId="12" w15:restartNumberingAfterBreak="0">
    <w:nsid w:val="556138BF"/>
    <w:multiLevelType w:val="hybridMultilevel"/>
    <w:tmpl w:val="641E27F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56484898"/>
    <w:multiLevelType w:val="hybridMultilevel"/>
    <w:tmpl w:val="811688E4"/>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15:restartNumberingAfterBreak="0">
    <w:nsid w:val="59331C21"/>
    <w:multiLevelType w:val="singleLevel"/>
    <w:tmpl w:val="59331C21"/>
    <w:lvl w:ilvl="0">
      <w:start w:val="1"/>
      <w:numFmt w:val="upperLetter"/>
      <w:lvlText w:val="%1."/>
      <w:lvlJc w:val="left"/>
      <w:pPr>
        <w:ind w:left="425" w:hanging="425"/>
      </w:pPr>
      <w:rPr>
        <w:rFonts w:hint="default"/>
      </w:rPr>
    </w:lvl>
  </w:abstractNum>
  <w:abstractNum w:abstractNumId="15" w15:restartNumberingAfterBreak="0">
    <w:nsid w:val="59346D37"/>
    <w:multiLevelType w:val="singleLevel"/>
    <w:tmpl w:val="59346D37"/>
    <w:lvl w:ilvl="0">
      <w:start w:val="1"/>
      <w:numFmt w:val="bullet"/>
      <w:lvlText w:val=""/>
      <w:lvlJc w:val="left"/>
      <w:pPr>
        <w:ind w:left="420" w:hanging="420"/>
      </w:pPr>
      <w:rPr>
        <w:rFonts w:ascii="Wingdings" w:hAnsi="Wingdings" w:hint="default"/>
      </w:rPr>
    </w:lvl>
  </w:abstractNum>
  <w:abstractNum w:abstractNumId="16" w15:restartNumberingAfterBreak="0">
    <w:nsid w:val="5FD52ECE"/>
    <w:multiLevelType w:val="multilevel"/>
    <w:tmpl w:val="5FD52ECE"/>
    <w:lvl w:ilvl="0">
      <w:start w:val="5"/>
      <w:numFmt w:val="upperLetter"/>
      <w:lvlText w:val="%1."/>
      <w:lvlJc w:val="left"/>
      <w:pPr>
        <w:tabs>
          <w:tab w:val="left" w:pos="1440"/>
        </w:tabs>
        <w:ind w:left="1440" w:hanging="360"/>
      </w:pPr>
      <w:rPr>
        <w:rFonts w:hint="default"/>
      </w:rPr>
    </w:lvl>
    <w:lvl w:ilvl="1">
      <w:start w:val="1"/>
      <w:numFmt w:val="bullet"/>
      <w:lvlText w:val=""/>
      <w:lvlJc w:val="left"/>
      <w:pPr>
        <w:tabs>
          <w:tab w:val="left" w:pos="2160"/>
        </w:tabs>
        <w:ind w:left="2160" w:hanging="360"/>
      </w:pPr>
      <w:rPr>
        <w:rFonts w:ascii="Symbol" w:hAnsi="Symbol" w:hint="default"/>
      </w:rPr>
    </w:lvl>
    <w:lvl w:ilvl="2">
      <w:start w:val="1"/>
      <w:numFmt w:val="lowerRoman"/>
      <w:lvlText w:val="%3."/>
      <w:lvlJc w:val="right"/>
      <w:pPr>
        <w:tabs>
          <w:tab w:val="left" w:pos="2880"/>
        </w:tabs>
        <w:ind w:left="2880" w:hanging="180"/>
      </w:pPr>
    </w:lvl>
    <w:lvl w:ilvl="3">
      <w:start w:val="1"/>
      <w:numFmt w:val="decimal"/>
      <w:lvlText w:val="%4."/>
      <w:lvlJc w:val="left"/>
      <w:pPr>
        <w:tabs>
          <w:tab w:val="left" w:pos="2340"/>
        </w:tabs>
        <w:ind w:left="2340" w:hanging="360"/>
      </w:pPr>
    </w:lvl>
    <w:lvl w:ilvl="4">
      <w:start w:val="1"/>
      <w:numFmt w:val="lowerLetter"/>
      <w:lvlText w:val="%5."/>
      <w:lvlJc w:val="left"/>
      <w:pPr>
        <w:tabs>
          <w:tab w:val="left" w:pos="4320"/>
        </w:tabs>
        <w:ind w:left="4320" w:hanging="360"/>
      </w:pPr>
    </w:lvl>
    <w:lvl w:ilvl="5">
      <w:start w:val="1"/>
      <w:numFmt w:val="lowerRoman"/>
      <w:lvlText w:val="%6."/>
      <w:lvlJc w:val="right"/>
      <w:pPr>
        <w:tabs>
          <w:tab w:val="left" w:pos="5040"/>
        </w:tabs>
        <w:ind w:left="5040" w:hanging="180"/>
      </w:pPr>
    </w:lvl>
    <w:lvl w:ilvl="6">
      <w:start w:val="1"/>
      <w:numFmt w:val="decimal"/>
      <w:lvlText w:val="%7."/>
      <w:lvlJc w:val="left"/>
      <w:pPr>
        <w:tabs>
          <w:tab w:val="left" w:pos="5760"/>
        </w:tabs>
        <w:ind w:left="5760" w:hanging="360"/>
      </w:pPr>
    </w:lvl>
    <w:lvl w:ilvl="7">
      <w:start w:val="1"/>
      <w:numFmt w:val="lowerLetter"/>
      <w:lvlText w:val="%8."/>
      <w:lvlJc w:val="left"/>
      <w:pPr>
        <w:tabs>
          <w:tab w:val="left" w:pos="6480"/>
        </w:tabs>
        <w:ind w:left="6480" w:hanging="360"/>
      </w:pPr>
    </w:lvl>
    <w:lvl w:ilvl="8">
      <w:start w:val="1"/>
      <w:numFmt w:val="lowerRoman"/>
      <w:lvlText w:val="%9."/>
      <w:lvlJc w:val="right"/>
      <w:pPr>
        <w:tabs>
          <w:tab w:val="left" w:pos="7200"/>
        </w:tabs>
        <w:ind w:left="7200" w:hanging="180"/>
      </w:pPr>
    </w:lvl>
  </w:abstractNum>
  <w:abstractNum w:abstractNumId="17" w15:restartNumberingAfterBreak="0">
    <w:nsid w:val="602417AF"/>
    <w:multiLevelType w:val="hybridMultilevel"/>
    <w:tmpl w:val="AF6C67DE"/>
    <w:lvl w:ilvl="0" w:tplc="04150017">
      <w:start w:val="1"/>
      <w:numFmt w:val="lowerLetter"/>
      <w:lvlText w:val="%1)"/>
      <w:lvlJc w:val="left"/>
      <w:pPr>
        <w:ind w:left="1147" w:hanging="360"/>
      </w:pPr>
    </w:lvl>
    <w:lvl w:ilvl="1" w:tplc="04150019" w:tentative="1">
      <w:start w:val="1"/>
      <w:numFmt w:val="lowerLetter"/>
      <w:lvlText w:val="%2."/>
      <w:lvlJc w:val="left"/>
      <w:pPr>
        <w:ind w:left="1867" w:hanging="360"/>
      </w:pPr>
    </w:lvl>
    <w:lvl w:ilvl="2" w:tplc="0415001B" w:tentative="1">
      <w:start w:val="1"/>
      <w:numFmt w:val="lowerRoman"/>
      <w:lvlText w:val="%3."/>
      <w:lvlJc w:val="right"/>
      <w:pPr>
        <w:ind w:left="2587" w:hanging="180"/>
      </w:pPr>
    </w:lvl>
    <w:lvl w:ilvl="3" w:tplc="0415000F" w:tentative="1">
      <w:start w:val="1"/>
      <w:numFmt w:val="decimal"/>
      <w:lvlText w:val="%4."/>
      <w:lvlJc w:val="left"/>
      <w:pPr>
        <w:ind w:left="3307" w:hanging="360"/>
      </w:pPr>
    </w:lvl>
    <w:lvl w:ilvl="4" w:tplc="04150019" w:tentative="1">
      <w:start w:val="1"/>
      <w:numFmt w:val="lowerLetter"/>
      <w:lvlText w:val="%5."/>
      <w:lvlJc w:val="left"/>
      <w:pPr>
        <w:ind w:left="4027" w:hanging="360"/>
      </w:pPr>
    </w:lvl>
    <w:lvl w:ilvl="5" w:tplc="0415001B" w:tentative="1">
      <w:start w:val="1"/>
      <w:numFmt w:val="lowerRoman"/>
      <w:lvlText w:val="%6."/>
      <w:lvlJc w:val="right"/>
      <w:pPr>
        <w:ind w:left="4747" w:hanging="180"/>
      </w:pPr>
    </w:lvl>
    <w:lvl w:ilvl="6" w:tplc="0415000F" w:tentative="1">
      <w:start w:val="1"/>
      <w:numFmt w:val="decimal"/>
      <w:lvlText w:val="%7."/>
      <w:lvlJc w:val="left"/>
      <w:pPr>
        <w:ind w:left="5467" w:hanging="360"/>
      </w:pPr>
    </w:lvl>
    <w:lvl w:ilvl="7" w:tplc="04150019" w:tentative="1">
      <w:start w:val="1"/>
      <w:numFmt w:val="lowerLetter"/>
      <w:lvlText w:val="%8."/>
      <w:lvlJc w:val="left"/>
      <w:pPr>
        <w:ind w:left="6187" w:hanging="360"/>
      </w:pPr>
    </w:lvl>
    <w:lvl w:ilvl="8" w:tplc="0415001B" w:tentative="1">
      <w:start w:val="1"/>
      <w:numFmt w:val="lowerRoman"/>
      <w:lvlText w:val="%9."/>
      <w:lvlJc w:val="right"/>
      <w:pPr>
        <w:ind w:left="6907" w:hanging="180"/>
      </w:pPr>
    </w:lvl>
  </w:abstractNum>
  <w:abstractNum w:abstractNumId="18" w15:restartNumberingAfterBreak="0">
    <w:nsid w:val="669C2E6C"/>
    <w:multiLevelType w:val="multilevel"/>
    <w:tmpl w:val="669C2E6C"/>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69896AD3"/>
    <w:multiLevelType w:val="multilevel"/>
    <w:tmpl w:val="69896AD3"/>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6A0349BB"/>
    <w:multiLevelType w:val="hybridMultilevel"/>
    <w:tmpl w:val="A394113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6C901F35"/>
    <w:multiLevelType w:val="hybridMultilevel"/>
    <w:tmpl w:val="B9DCC044"/>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2" w15:restartNumberingAfterBreak="0">
    <w:nsid w:val="6EEB07D2"/>
    <w:multiLevelType w:val="multilevel"/>
    <w:tmpl w:val="6EEB07D2"/>
    <w:lvl w:ilvl="0">
      <w:start w:val="1"/>
      <w:numFmt w:val="bullet"/>
      <w:lvlText w:val="–"/>
      <w:lvlJc w:val="left"/>
      <w:pPr>
        <w:ind w:left="360"/>
      </w:pPr>
      <w:rPr>
        <w:rFonts w:ascii="Arial" w:eastAsia="Arial" w:hAnsi="Arial" w:cs="Arial"/>
        <w:b w:val="0"/>
        <w:i w:val="0"/>
        <w:strike w:val="0"/>
        <w:dstrike w:val="0"/>
        <w:color w:val="000000"/>
        <w:sz w:val="18"/>
        <w:szCs w:val="18"/>
        <w:u w:val="none" w:color="000000"/>
        <w:shd w:val="clear" w:color="auto" w:fill="auto"/>
        <w:vertAlign w:val="baseline"/>
      </w:rPr>
    </w:lvl>
    <w:lvl w:ilvl="1">
      <w:start w:val="1"/>
      <w:numFmt w:val="bullet"/>
      <w:lvlText w:val="o"/>
      <w:lvlJc w:val="left"/>
      <w:pPr>
        <w:ind w:left="1080"/>
      </w:pPr>
      <w:rPr>
        <w:rFonts w:ascii="Arial" w:eastAsia="Arial" w:hAnsi="Arial" w:cs="Arial"/>
        <w:b w:val="0"/>
        <w:i w:val="0"/>
        <w:strike w:val="0"/>
        <w:dstrike w:val="0"/>
        <w:color w:val="000000"/>
        <w:sz w:val="18"/>
        <w:szCs w:val="18"/>
        <w:u w:val="none" w:color="000000"/>
        <w:shd w:val="clear" w:color="auto" w:fill="auto"/>
        <w:vertAlign w:val="baseline"/>
      </w:rPr>
    </w:lvl>
    <w:lvl w:ilvl="2">
      <w:start w:val="1"/>
      <w:numFmt w:val="bullet"/>
      <w:lvlText w:val="▪"/>
      <w:lvlJc w:val="left"/>
      <w:pPr>
        <w:ind w:left="1800"/>
      </w:pPr>
      <w:rPr>
        <w:rFonts w:ascii="Arial" w:eastAsia="Arial" w:hAnsi="Arial" w:cs="Arial"/>
        <w:b w:val="0"/>
        <w:i w:val="0"/>
        <w:strike w:val="0"/>
        <w:dstrike w:val="0"/>
        <w:color w:val="000000"/>
        <w:sz w:val="18"/>
        <w:szCs w:val="18"/>
        <w:u w:val="none" w:color="000000"/>
        <w:shd w:val="clear" w:color="auto" w:fill="auto"/>
        <w:vertAlign w:val="baseline"/>
      </w:rPr>
    </w:lvl>
    <w:lvl w:ilvl="3">
      <w:start w:val="1"/>
      <w:numFmt w:val="bullet"/>
      <w:lvlText w:val="•"/>
      <w:lvlJc w:val="left"/>
      <w:pPr>
        <w:ind w:left="2520"/>
      </w:pPr>
      <w:rPr>
        <w:rFonts w:ascii="Arial" w:eastAsia="Arial" w:hAnsi="Arial" w:cs="Arial"/>
        <w:b w:val="0"/>
        <w:i w:val="0"/>
        <w:strike w:val="0"/>
        <w:dstrike w:val="0"/>
        <w:color w:val="000000"/>
        <w:sz w:val="18"/>
        <w:szCs w:val="18"/>
        <w:u w:val="none" w:color="000000"/>
        <w:shd w:val="clear" w:color="auto" w:fill="auto"/>
        <w:vertAlign w:val="baseline"/>
      </w:rPr>
    </w:lvl>
    <w:lvl w:ilvl="4">
      <w:start w:val="1"/>
      <w:numFmt w:val="bullet"/>
      <w:lvlText w:val="o"/>
      <w:lvlJc w:val="left"/>
      <w:pPr>
        <w:ind w:left="3240"/>
      </w:pPr>
      <w:rPr>
        <w:rFonts w:ascii="Arial" w:eastAsia="Arial" w:hAnsi="Arial" w:cs="Arial"/>
        <w:b w:val="0"/>
        <w:i w:val="0"/>
        <w:strike w:val="0"/>
        <w:dstrike w:val="0"/>
        <w:color w:val="000000"/>
        <w:sz w:val="18"/>
        <w:szCs w:val="18"/>
        <w:u w:val="none" w:color="000000"/>
        <w:shd w:val="clear" w:color="auto" w:fill="auto"/>
        <w:vertAlign w:val="baseline"/>
      </w:rPr>
    </w:lvl>
    <w:lvl w:ilvl="5">
      <w:start w:val="1"/>
      <w:numFmt w:val="bullet"/>
      <w:lvlText w:val="▪"/>
      <w:lvlJc w:val="left"/>
      <w:pPr>
        <w:ind w:left="3960"/>
      </w:pPr>
      <w:rPr>
        <w:rFonts w:ascii="Arial" w:eastAsia="Arial" w:hAnsi="Arial" w:cs="Arial"/>
        <w:b w:val="0"/>
        <w:i w:val="0"/>
        <w:strike w:val="0"/>
        <w:dstrike w:val="0"/>
        <w:color w:val="000000"/>
        <w:sz w:val="18"/>
        <w:szCs w:val="18"/>
        <w:u w:val="none" w:color="000000"/>
        <w:shd w:val="clear" w:color="auto" w:fill="auto"/>
        <w:vertAlign w:val="baseline"/>
      </w:rPr>
    </w:lvl>
    <w:lvl w:ilvl="6">
      <w:start w:val="1"/>
      <w:numFmt w:val="bullet"/>
      <w:lvlText w:val="•"/>
      <w:lvlJc w:val="left"/>
      <w:pPr>
        <w:ind w:left="4680"/>
      </w:pPr>
      <w:rPr>
        <w:rFonts w:ascii="Arial" w:eastAsia="Arial" w:hAnsi="Arial" w:cs="Arial"/>
        <w:b w:val="0"/>
        <w:i w:val="0"/>
        <w:strike w:val="0"/>
        <w:dstrike w:val="0"/>
        <w:color w:val="000000"/>
        <w:sz w:val="18"/>
        <w:szCs w:val="18"/>
        <w:u w:val="none" w:color="000000"/>
        <w:shd w:val="clear" w:color="auto" w:fill="auto"/>
        <w:vertAlign w:val="baseline"/>
      </w:rPr>
    </w:lvl>
    <w:lvl w:ilvl="7">
      <w:start w:val="1"/>
      <w:numFmt w:val="bullet"/>
      <w:lvlText w:val="o"/>
      <w:lvlJc w:val="left"/>
      <w:pPr>
        <w:ind w:left="5400"/>
      </w:pPr>
      <w:rPr>
        <w:rFonts w:ascii="Arial" w:eastAsia="Arial" w:hAnsi="Arial" w:cs="Arial"/>
        <w:b w:val="0"/>
        <w:i w:val="0"/>
        <w:strike w:val="0"/>
        <w:dstrike w:val="0"/>
        <w:color w:val="000000"/>
        <w:sz w:val="18"/>
        <w:szCs w:val="18"/>
        <w:u w:val="none" w:color="000000"/>
        <w:shd w:val="clear" w:color="auto" w:fill="auto"/>
        <w:vertAlign w:val="baseline"/>
      </w:rPr>
    </w:lvl>
    <w:lvl w:ilvl="8">
      <w:start w:val="1"/>
      <w:numFmt w:val="bullet"/>
      <w:lvlText w:val="▪"/>
      <w:lvlJc w:val="left"/>
      <w:pPr>
        <w:ind w:left="6120"/>
      </w:pPr>
      <w:rPr>
        <w:rFonts w:ascii="Arial" w:eastAsia="Arial" w:hAnsi="Arial" w:cs="Arial"/>
        <w:b w:val="0"/>
        <w:i w:val="0"/>
        <w:strike w:val="0"/>
        <w:dstrike w:val="0"/>
        <w:color w:val="000000"/>
        <w:sz w:val="18"/>
        <w:szCs w:val="18"/>
        <w:u w:val="none" w:color="000000"/>
        <w:shd w:val="clear" w:color="auto" w:fill="auto"/>
        <w:vertAlign w:val="baseline"/>
      </w:rPr>
    </w:lvl>
  </w:abstractNum>
  <w:abstractNum w:abstractNumId="23" w15:restartNumberingAfterBreak="0">
    <w:nsid w:val="6FD92921"/>
    <w:multiLevelType w:val="hybridMultilevel"/>
    <w:tmpl w:val="08DAE720"/>
    <w:lvl w:ilvl="0" w:tplc="04150001">
      <w:start w:val="1"/>
      <w:numFmt w:val="bullet"/>
      <w:lvlText w:val=""/>
      <w:lvlJc w:val="left"/>
      <w:pPr>
        <w:ind w:left="1426" w:hanging="360"/>
      </w:pPr>
      <w:rPr>
        <w:rFonts w:ascii="Symbol" w:hAnsi="Symbol" w:hint="default"/>
      </w:rPr>
    </w:lvl>
    <w:lvl w:ilvl="1" w:tplc="04150003" w:tentative="1">
      <w:start w:val="1"/>
      <w:numFmt w:val="bullet"/>
      <w:lvlText w:val="o"/>
      <w:lvlJc w:val="left"/>
      <w:pPr>
        <w:ind w:left="2146" w:hanging="360"/>
      </w:pPr>
      <w:rPr>
        <w:rFonts w:ascii="Courier New" w:hAnsi="Courier New" w:cs="Courier New" w:hint="default"/>
      </w:rPr>
    </w:lvl>
    <w:lvl w:ilvl="2" w:tplc="04150005" w:tentative="1">
      <w:start w:val="1"/>
      <w:numFmt w:val="bullet"/>
      <w:lvlText w:val=""/>
      <w:lvlJc w:val="left"/>
      <w:pPr>
        <w:ind w:left="2866" w:hanging="360"/>
      </w:pPr>
      <w:rPr>
        <w:rFonts w:ascii="Wingdings" w:hAnsi="Wingdings" w:hint="default"/>
      </w:rPr>
    </w:lvl>
    <w:lvl w:ilvl="3" w:tplc="04150001" w:tentative="1">
      <w:start w:val="1"/>
      <w:numFmt w:val="bullet"/>
      <w:lvlText w:val=""/>
      <w:lvlJc w:val="left"/>
      <w:pPr>
        <w:ind w:left="3586" w:hanging="360"/>
      </w:pPr>
      <w:rPr>
        <w:rFonts w:ascii="Symbol" w:hAnsi="Symbol" w:hint="default"/>
      </w:rPr>
    </w:lvl>
    <w:lvl w:ilvl="4" w:tplc="04150003" w:tentative="1">
      <w:start w:val="1"/>
      <w:numFmt w:val="bullet"/>
      <w:lvlText w:val="o"/>
      <w:lvlJc w:val="left"/>
      <w:pPr>
        <w:ind w:left="4306" w:hanging="360"/>
      </w:pPr>
      <w:rPr>
        <w:rFonts w:ascii="Courier New" w:hAnsi="Courier New" w:cs="Courier New" w:hint="default"/>
      </w:rPr>
    </w:lvl>
    <w:lvl w:ilvl="5" w:tplc="04150005" w:tentative="1">
      <w:start w:val="1"/>
      <w:numFmt w:val="bullet"/>
      <w:lvlText w:val=""/>
      <w:lvlJc w:val="left"/>
      <w:pPr>
        <w:ind w:left="5026" w:hanging="360"/>
      </w:pPr>
      <w:rPr>
        <w:rFonts w:ascii="Wingdings" w:hAnsi="Wingdings" w:hint="default"/>
      </w:rPr>
    </w:lvl>
    <w:lvl w:ilvl="6" w:tplc="04150001" w:tentative="1">
      <w:start w:val="1"/>
      <w:numFmt w:val="bullet"/>
      <w:lvlText w:val=""/>
      <w:lvlJc w:val="left"/>
      <w:pPr>
        <w:ind w:left="5746" w:hanging="360"/>
      </w:pPr>
      <w:rPr>
        <w:rFonts w:ascii="Symbol" w:hAnsi="Symbol" w:hint="default"/>
      </w:rPr>
    </w:lvl>
    <w:lvl w:ilvl="7" w:tplc="04150003" w:tentative="1">
      <w:start w:val="1"/>
      <w:numFmt w:val="bullet"/>
      <w:lvlText w:val="o"/>
      <w:lvlJc w:val="left"/>
      <w:pPr>
        <w:ind w:left="6466" w:hanging="360"/>
      </w:pPr>
      <w:rPr>
        <w:rFonts w:ascii="Courier New" w:hAnsi="Courier New" w:cs="Courier New" w:hint="default"/>
      </w:rPr>
    </w:lvl>
    <w:lvl w:ilvl="8" w:tplc="04150005" w:tentative="1">
      <w:start w:val="1"/>
      <w:numFmt w:val="bullet"/>
      <w:lvlText w:val=""/>
      <w:lvlJc w:val="left"/>
      <w:pPr>
        <w:ind w:left="7186" w:hanging="360"/>
      </w:pPr>
      <w:rPr>
        <w:rFonts w:ascii="Wingdings" w:hAnsi="Wingdings" w:hint="default"/>
      </w:rPr>
    </w:lvl>
  </w:abstractNum>
  <w:abstractNum w:abstractNumId="24" w15:restartNumberingAfterBreak="0">
    <w:nsid w:val="70A11445"/>
    <w:multiLevelType w:val="hybridMultilevel"/>
    <w:tmpl w:val="96D29BC6"/>
    <w:lvl w:ilvl="0" w:tplc="04150001">
      <w:start w:val="1"/>
      <w:numFmt w:val="bullet"/>
      <w:lvlText w:val=""/>
      <w:lvlJc w:val="left"/>
      <w:pPr>
        <w:ind w:left="1200" w:hanging="360"/>
      </w:pPr>
      <w:rPr>
        <w:rFonts w:ascii="Symbol" w:hAnsi="Symbol" w:hint="default"/>
      </w:rPr>
    </w:lvl>
    <w:lvl w:ilvl="1" w:tplc="04150003" w:tentative="1">
      <w:start w:val="1"/>
      <w:numFmt w:val="bullet"/>
      <w:lvlText w:val="o"/>
      <w:lvlJc w:val="left"/>
      <w:pPr>
        <w:ind w:left="1920" w:hanging="360"/>
      </w:pPr>
      <w:rPr>
        <w:rFonts w:ascii="Courier New" w:hAnsi="Courier New" w:cs="Courier New" w:hint="default"/>
      </w:rPr>
    </w:lvl>
    <w:lvl w:ilvl="2" w:tplc="04150005" w:tentative="1">
      <w:start w:val="1"/>
      <w:numFmt w:val="bullet"/>
      <w:lvlText w:val=""/>
      <w:lvlJc w:val="left"/>
      <w:pPr>
        <w:ind w:left="2640" w:hanging="360"/>
      </w:pPr>
      <w:rPr>
        <w:rFonts w:ascii="Wingdings" w:hAnsi="Wingdings" w:hint="default"/>
      </w:rPr>
    </w:lvl>
    <w:lvl w:ilvl="3" w:tplc="04150001" w:tentative="1">
      <w:start w:val="1"/>
      <w:numFmt w:val="bullet"/>
      <w:lvlText w:val=""/>
      <w:lvlJc w:val="left"/>
      <w:pPr>
        <w:ind w:left="3360" w:hanging="360"/>
      </w:pPr>
      <w:rPr>
        <w:rFonts w:ascii="Symbol" w:hAnsi="Symbol" w:hint="default"/>
      </w:rPr>
    </w:lvl>
    <w:lvl w:ilvl="4" w:tplc="04150003" w:tentative="1">
      <w:start w:val="1"/>
      <w:numFmt w:val="bullet"/>
      <w:lvlText w:val="o"/>
      <w:lvlJc w:val="left"/>
      <w:pPr>
        <w:ind w:left="4080" w:hanging="360"/>
      </w:pPr>
      <w:rPr>
        <w:rFonts w:ascii="Courier New" w:hAnsi="Courier New" w:cs="Courier New" w:hint="default"/>
      </w:rPr>
    </w:lvl>
    <w:lvl w:ilvl="5" w:tplc="04150005" w:tentative="1">
      <w:start w:val="1"/>
      <w:numFmt w:val="bullet"/>
      <w:lvlText w:val=""/>
      <w:lvlJc w:val="left"/>
      <w:pPr>
        <w:ind w:left="4800" w:hanging="360"/>
      </w:pPr>
      <w:rPr>
        <w:rFonts w:ascii="Wingdings" w:hAnsi="Wingdings" w:hint="default"/>
      </w:rPr>
    </w:lvl>
    <w:lvl w:ilvl="6" w:tplc="04150001" w:tentative="1">
      <w:start w:val="1"/>
      <w:numFmt w:val="bullet"/>
      <w:lvlText w:val=""/>
      <w:lvlJc w:val="left"/>
      <w:pPr>
        <w:ind w:left="5520" w:hanging="360"/>
      </w:pPr>
      <w:rPr>
        <w:rFonts w:ascii="Symbol" w:hAnsi="Symbol" w:hint="default"/>
      </w:rPr>
    </w:lvl>
    <w:lvl w:ilvl="7" w:tplc="04150003" w:tentative="1">
      <w:start w:val="1"/>
      <w:numFmt w:val="bullet"/>
      <w:lvlText w:val="o"/>
      <w:lvlJc w:val="left"/>
      <w:pPr>
        <w:ind w:left="6240" w:hanging="360"/>
      </w:pPr>
      <w:rPr>
        <w:rFonts w:ascii="Courier New" w:hAnsi="Courier New" w:cs="Courier New" w:hint="default"/>
      </w:rPr>
    </w:lvl>
    <w:lvl w:ilvl="8" w:tplc="04150005" w:tentative="1">
      <w:start w:val="1"/>
      <w:numFmt w:val="bullet"/>
      <w:lvlText w:val=""/>
      <w:lvlJc w:val="left"/>
      <w:pPr>
        <w:ind w:left="6960" w:hanging="360"/>
      </w:pPr>
      <w:rPr>
        <w:rFonts w:ascii="Wingdings" w:hAnsi="Wingdings" w:hint="default"/>
      </w:rPr>
    </w:lvl>
  </w:abstractNum>
  <w:abstractNum w:abstractNumId="25" w15:restartNumberingAfterBreak="0">
    <w:nsid w:val="71A50F8C"/>
    <w:multiLevelType w:val="hybridMultilevel"/>
    <w:tmpl w:val="5B40058E"/>
    <w:lvl w:ilvl="0" w:tplc="8FFC20B6">
      <w:start w:val="3"/>
      <w:numFmt w:val="decimal"/>
      <w:lvlText w:val="%1."/>
      <w:lvlJc w:val="left"/>
      <w:pPr>
        <w:ind w:left="345" w:hanging="360"/>
      </w:pPr>
      <w:rPr>
        <w:rFonts w:hint="default"/>
      </w:rPr>
    </w:lvl>
    <w:lvl w:ilvl="1" w:tplc="04150019" w:tentative="1">
      <w:start w:val="1"/>
      <w:numFmt w:val="lowerLetter"/>
      <w:lvlText w:val="%2."/>
      <w:lvlJc w:val="left"/>
      <w:pPr>
        <w:ind w:left="1065" w:hanging="360"/>
      </w:pPr>
    </w:lvl>
    <w:lvl w:ilvl="2" w:tplc="0415001B" w:tentative="1">
      <w:start w:val="1"/>
      <w:numFmt w:val="lowerRoman"/>
      <w:lvlText w:val="%3."/>
      <w:lvlJc w:val="right"/>
      <w:pPr>
        <w:ind w:left="1785" w:hanging="180"/>
      </w:pPr>
    </w:lvl>
    <w:lvl w:ilvl="3" w:tplc="0415000F" w:tentative="1">
      <w:start w:val="1"/>
      <w:numFmt w:val="decimal"/>
      <w:lvlText w:val="%4."/>
      <w:lvlJc w:val="left"/>
      <w:pPr>
        <w:ind w:left="2505" w:hanging="360"/>
      </w:pPr>
    </w:lvl>
    <w:lvl w:ilvl="4" w:tplc="04150019" w:tentative="1">
      <w:start w:val="1"/>
      <w:numFmt w:val="lowerLetter"/>
      <w:lvlText w:val="%5."/>
      <w:lvlJc w:val="left"/>
      <w:pPr>
        <w:ind w:left="3225" w:hanging="360"/>
      </w:pPr>
    </w:lvl>
    <w:lvl w:ilvl="5" w:tplc="0415001B" w:tentative="1">
      <w:start w:val="1"/>
      <w:numFmt w:val="lowerRoman"/>
      <w:lvlText w:val="%6."/>
      <w:lvlJc w:val="right"/>
      <w:pPr>
        <w:ind w:left="3945" w:hanging="180"/>
      </w:pPr>
    </w:lvl>
    <w:lvl w:ilvl="6" w:tplc="0415000F" w:tentative="1">
      <w:start w:val="1"/>
      <w:numFmt w:val="decimal"/>
      <w:lvlText w:val="%7."/>
      <w:lvlJc w:val="left"/>
      <w:pPr>
        <w:ind w:left="4665" w:hanging="360"/>
      </w:pPr>
    </w:lvl>
    <w:lvl w:ilvl="7" w:tplc="04150019" w:tentative="1">
      <w:start w:val="1"/>
      <w:numFmt w:val="lowerLetter"/>
      <w:lvlText w:val="%8."/>
      <w:lvlJc w:val="left"/>
      <w:pPr>
        <w:ind w:left="5385" w:hanging="360"/>
      </w:pPr>
    </w:lvl>
    <w:lvl w:ilvl="8" w:tplc="0415001B" w:tentative="1">
      <w:start w:val="1"/>
      <w:numFmt w:val="lowerRoman"/>
      <w:lvlText w:val="%9."/>
      <w:lvlJc w:val="right"/>
      <w:pPr>
        <w:ind w:left="6105" w:hanging="180"/>
      </w:pPr>
    </w:lvl>
  </w:abstractNum>
  <w:abstractNum w:abstractNumId="26" w15:restartNumberingAfterBreak="0">
    <w:nsid w:val="724E64E1"/>
    <w:multiLevelType w:val="multilevel"/>
    <w:tmpl w:val="724E64E1"/>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730A22C7"/>
    <w:multiLevelType w:val="multilevel"/>
    <w:tmpl w:val="730A22C7"/>
    <w:lvl w:ilvl="0">
      <w:start w:val="1"/>
      <w:numFmt w:val="upperRoman"/>
      <w:lvlText w:val="%1."/>
      <w:lvlJc w:val="right"/>
      <w:pPr>
        <w:tabs>
          <w:tab w:val="left" w:pos="720"/>
        </w:tabs>
        <w:ind w:left="720" w:hanging="180"/>
      </w:pPr>
    </w:lvl>
    <w:lvl w:ilvl="1">
      <w:start w:val="1"/>
      <w:numFmt w:val="upperLetter"/>
      <w:lvlText w:val="%2."/>
      <w:lvlJc w:val="left"/>
      <w:pPr>
        <w:tabs>
          <w:tab w:val="left" w:pos="360"/>
        </w:tabs>
        <w:ind w:left="360" w:hanging="360"/>
      </w:pPr>
      <w:rPr>
        <w:rFonts w:ascii="Times New Roman" w:eastAsia="Times New Roman" w:hAnsi="Times New Roman" w:cs="Times New Roman"/>
      </w:rPr>
    </w:lvl>
    <w:lvl w:ilvl="2">
      <w:start w:val="1"/>
      <w:numFmt w:val="lowerLetter"/>
      <w:lvlText w:val="%3)"/>
      <w:lvlJc w:val="left"/>
      <w:pPr>
        <w:tabs>
          <w:tab w:val="left" w:pos="1980"/>
        </w:tabs>
        <w:ind w:left="1980" w:hanging="360"/>
      </w:pPr>
      <w:rPr>
        <w:rFonts w:hint="default"/>
      </w:rPr>
    </w:lvl>
    <w:lvl w:ilvl="3">
      <w:start w:val="1"/>
      <w:numFmt w:val="decimal"/>
      <w:lvlText w:val="%4)"/>
      <w:lvlJc w:val="left"/>
      <w:pPr>
        <w:tabs>
          <w:tab w:val="left" w:pos="2880"/>
        </w:tabs>
        <w:ind w:left="2880" w:hanging="895"/>
      </w:pPr>
      <w:rPr>
        <w:rFonts w:hint="default"/>
      </w:r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28" w15:restartNumberingAfterBreak="0">
    <w:nsid w:val="731C5C41"/>
    <w:multiLevelType w:val="multilevel"/>
    <w:tmpl w:val="731C5C41"/>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7F1115A3"/>
    <w:multiLevelType w:val="hybridMultilevel"/>
    <w:tmpl w:val="9ACABBF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0" w15:restartNumberingAfterBreak="0">
    <w:nsid w:val="7FF94F98"/>
    <w:multiLevelType w:val="multilevel"/>
    <w:tmpl w:val="7FF94F98"/>
    <w:lvl w:ilvl="0">
      <w:start w:val="1"/>
      <w:numFmt w:val="bullet"/>
      <w:lvlText w:val="–"/>
      <w:lvlJc w:val="left"/>
      <w:pPr>
        <w:ind w:left="360"/>
      </w:pPr>
      <w:rPr>
        <w:rFonts w:ascii="Arial" w:eastAsia="Arial" w:hAnsi="Arial" w:cs="Arial"/>
        <w:b w:val="0"/>
        <w:i w:val="0"/>
        <w:strike w:val="0"/>
        <w:dstrike w:val="0"/>
        <w:color w:val="000000"/>
        <w:sz w:val="18"/>
        <w:szCs w:val="18"/>
        <w:u w:val="none" w:color="000000"/>
        <w:shd w:val="clear" w:color="auto" w:fill="auto"/>
        <w:vertAlign w:val="baseline"/>
      </w:rPr>
    </w:lvl>
    <w:lvl w:ilvl="1">
      <w:start w:val="1"/>
      <w:numFmt w:val="bullet"/>
      <w:lvlText w:val="o"/>
      <w:lvlJc w:val="left"/>
      <w:pPr>
        <w:ind w:left="1080"/>
      </w:pPr>
      <w:rPr>
        <w:rFonts w:ascii="Arial" w:eastAsia="Arial" w:hAnsi="Arial" w:cs="Arial"/>
        <w:b w:val="0"/>
        <w:i w:val="0"/>
        <w:strike w:val="0"/>
        <w:dstrike w:val="0"/>
        <w:color w:val="000000"/>
        <w:sz w:val="18"/>
        <w:szCs w:val="18"/>
        <w:u w:val="none" w:color="000000"/>
        <w:shd w:val="clear" w:color="auto" w:fill="auto"/>
        <w:vertAlign w:val="baseline"/>
      </w:rPr>
    </w:lvl>
    <w:lvl w:ilvl="2">
      <w:start w:val="1"/>
      <w:numFmt w:val="bullet"/>
      <w:lvlText w:val="▪"/>
      <w:lvlJc w:val="left"/>
      <w:pPr>
        <w:ind w:left="1800"/>
      </w:pPr>
      <w:rPr>
        <w:rFonts w:ascii="Arial" w:eastAsia="Arial" w:hAnsi="Arial" w:cs="Arial"/>
        <w:b w:val="0"/>
        <w:i w:val="0"/>
        <w:strike w:val="0"/>
        <w:dstrike w:val="0"/>
        <w:color w:val="000000"/>
        <w:sz w:val="18"/>
        <w:szCs w:val="18"/>
        <w:u w:val="none" w:color="000000"/>
        <w:shd w:val="clear" w:color="auto" w:fill="auto"/>
        <w:vertAlign w:val="baseline"/>
      </w:rPr>
    </w:lvl>
    <w:lvl w:ilvl="3">
      <w:start w:val="1"/>
      <w:numFmt w:val="bullet"/>
      <w:lvlText w:val="•"/>
      <w:lvlJc w:val="left"/>
      <w:pPr>
        <w:ind w:left="2520"/>
      </w:pPr>
      <w:rPr>
        <w:rFonts w:ascii="Arial" w:eastAsia="Arial" w:hAnsi="Arial" w:cs="Arial"/>
        <w:b w:val="0"/>
        <w:i w:val="0"/>
        <w:strike w:val="0"/>
        <w:dstrike w:val="0"/>
        <w:color w:val="000000"/>
        <w:sz w:val="18"/>
        <w:szCs w:val="18"/>
        <w:u w:val="none" w:color="000000"/>
        <w:shd w:val="clear" w:color="auto" w:fill="auto"/>
        <w:vertAlign w:val="baseline"/>
      </w:rPr>
    </w:lvl>
    <w:lvl w:ilvl="4">
      <w:start w:val="1"/>
      <w:numFmt w:val="bullet"/>
      <w:lvlText w:val="o"/>
      <w:lvlJc w:val="left"/>
      <w:pPr>
        <w:ind w:left="3240"/>
      </w:pPr>
      <w:rPr>
        <w:rFonts w:ascii="Arial" w:eastAsia="Arial" w:hAnsi="Arial" w:cs="Arial"/>
        <w:b w:val="0"/>
        <w:i w:val="0"/>
        <w:strike w:val="0"/>
        <w:dstrike w:val="0"/>
        <w:color w:val="000000"/>
        <w:sz w:val="18"/>
        <w:szCs w:val="18"/>
        <w:u w:val="none" w:color="000000"/>
        <w:shd w:val="clear" w:color="auto" w:fill="auto"/>
        <w:vertAlign w:val="baseline"/>
      </w:rPr>
    </w:lvl>
    <w:lvl w:ilvl="5">
      <w:start w:val="1"/>
      <w:numFmt w:val="bullet"/>
      <w:lvlText w:val="▪"/>
      <w:lvlJc w:val="left"/>
      <w:pPr>
        <w:ind w:left="3960"/>
      </w:pPr>
      <w:rPr>
        <w:rFonts w:ascii="Arial" w:eastAsia="Arial" w:hAnsi="Arial" w:cs="Arial"/>
        <w:b w:val="0"/>
        <w:i w:val="0"/>
        <w:strike w:val="0"/>
        <w:dstrike w:val="0"/>
        <w:color w:val="000000"/>
        <w:sz w:val="18"/>
        <w:szCs w:val="18"/>
        <w:u w:val="none" w:color="000000"/>
        <w:shd w:val="clear" w:color="auto" w:fill="auto"/>
        <w:vertAlign w:val="baseline"/>
      </w:rPr>
    </w:lvl>
    <w:lvl w:ilvl="6">
      <w:start w:val="1"/>
      <w:numFmt w:val="bullet"/>
      <w:lvlText w:val="•"/>
      <w:lvlJc w:val="left"/>
      <w:pPr>
        <w:ind w:left="4680"/>
      </w:pPr>
      <w:rPr>
        <w:rFonts w:ascii="Arial" w:eastAsia="Arial" w:hAnsi="Arial" w:cs="Arial"/>
        <w:b w:val="0"/>
        <w:i w:val="0"/>
        <w:strike w:val="0"/>
        <w:dstrike w:val="0"/>
        <w:color w:val="000000"/>
        <w:sz w:val="18"/>
        <w:szCs w:val="18"/>
        <w:u w:val="none" w:color="000000"/>
        <w:shd w:val="clear" w:color="auto" w:fill="auto"/>
        <w:vertAlign w:val="baseline"/>
      </w:rPr>
    </w:lvl>
    <w:lvl w:ilvl="7">
      <w:start w:val="1"/>
      <w:numFmt w:val="bullet"/>
      <w:lvlText w:val="o"/>
      <w:lvlJc w:val="left"/>
      <w:pPr>
        <w:ind w:left="5400"/>
      </w:pPr>
      <w:rPr>
        <w:rFonts w:ascii="Arial" w:eastAsia="Arial" w:hAnsi="Arial" w:cs="Arial"/>
        <w:b w:val="0"/>
        <w:i w:val="0"/>
        <w:strike w:val="0"/>
        <w:dstrike w:val="0"/>
        <w:color w:val="000000"/>
        <w:sz w:val="18"/>
        <w:szCs w:val="18"/>
        <w:u w:val="none" w:color="000000"/>
        <w:shd w:val="clear" w:color="auto" w:fill="auto"/>
        <w:vertAlign w:val="baseline"/>
      </w:rPr>
    </w:lvl>
    <w:lvl w:ilvl="8">
      <w:start w:val="1"/>
      <w:numFmt w:val="bullet"/>
      <w:lvlText w:val="▪"/>
      <w:lvlJc w:val="left"/>
      <w:pPr>
        <w:ind w:left="6120"/>
      </w:pPr>
      <w:rPr>
        <w:rFonts w:ascii="Arial" w:eastAsia="Arial" w:hAnsi="Arial" w:cs="Arial"/>
        <w:b w:val="0"/>
        <w:i w:val="0"/>
        <w:strike w:val="0"/>
        <w:dstrike w:val="0"/>
        <w:color w:val="000000"/>
        <w:sz w:val="18"/>
        <w:szCs w:val="18"/>
        <w:u w:val="none" w:color="000000"/>
        <w:shd w:val="clear" w:color="auto" w:fill="auto"/>
        <w:vertAlign w:val="baseline"/>
      </w:rPr>
    </w:lvl>
  </w:abstractNum>
  <w:num w:numId="1">
    <w:abstractNumId w:val="9"/>
  </w:num>
  <w:num w:numId="2">
    <w:abstractNumId w:val="4"/>
  </w:num>
  <w:num w:numId="3">
    <w:abstractNumId w:val="30"/>
  </w:num>
  <w:num w:numId="4">
    <w:abstractNumId w:val="14"/>
  </w:num>
  <w:num w:numId="5">
    <w:abstractNumId w:val="27"/>
  </w:num>
  <w:num w:numId="6">
    <w:abstractNumId w:val="16"/>
  </w:num>
  <w:num w:numId="7">
    <w:abstractNumId w:val="19"/>
  </w:num>
  <w:num w:numId="8">
    <w:abstractNumId w:val="26"/>
  </w:num>
  <w:num w:numId="9">
    <w:abstractNumId w:val="28"/>
  </w:num>
  <w:num w:numId="10">
    <w:abstractNumId w:val="6"/>
  </w:num>
  <w:num w:numId="11">
    <w:abstractNumId w:val="5"/>
  </w:num>
  <w:num w:numId="12">
    <w:abstractNumId w:val="18"/>
  </w:num>
  <w:num w:numId="13">
    <w:abstractNumId w:val="2"/>
  </w:num>
  <w:num w:numId="14">
    <w:abstractNumId w:val="0"/>
  </w:num>
  <w:num w:numId="15">
    <w:abstractNumId w:val="22"/>
  </w:num>
  <w:num w:numId="16">
    <w:abstractNumId w:val="15"/>
  </w:num>
  <w:num w:numId="17">
    <w:abstractNumId w:val="20"/>
  </w:num>
  <w:num w:numId="18">
    <w:abstractNumId w:val="17"/>
  </w:num>
  <w:num w:numId="19">
    <w:abstractNumId w:val="7"/>
  </w:num>
  <w:num w:numId="20">
    <w:abstractNumId w:val="10"/>
  </w:num>
  <w:num w:numId="21">
    <w:abstractNumId w:val="21"/>
  </w:num>
  <w:num w:numId="22">
    <w:abstractNumId w:val="13"/>
  </w:num>
  <w:num w:numId="23">
    <w:abstractNumId w:val="29"/>
  </w:num>
  <w:num w:numId="24">
    <w:abstractNumId w:val="3"/>
  </w:num>
  <w:num w:numId="25">
    <w:abstractNumId w:val="24"/>
  </w:num>
  <w:num w:numId="26">
    <w:abstractNumId w:val="23"/>
  </w:num>
  <w:num w:numId="27">
    <w:abstractNumId w:val="1"/>
  </w:num>
  <w:num w:numId="28">
    <w:abstractNumId w:val="11"/>
  </w:num>
  <w:num w:numId="29">
    <w:abstractNumId w:val="12"/>
  </w:num>
  <w:num w:numId="30">
    <w:abstractNumId w:val="8"/>
  </w:num>
  <w:num w:numId="31">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defaultTabStop w:val="420"/>
  <w:hyphenationZone w:val="425"/>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0A39"/>
    <w:rsid w:val="00020A39"/>
    <w:rsid w:val="000B7A73"/>
    <w:rsid w:val="001B5AE3"/>
    <w:rsid w:val="00230F37"/>
    <w:rsid w:val="002456B1"/>
    <w:rsid w:val="0026063C"/>
    <w:rsid w:val="0026427D"/>
    <w:rsid w:val="00287535"/>
    <w:rsid w:val="00290604"/>
    <w:rsid w:val="00305896"/>
    <w:rsid w:val="00343215"/>
    <w:rsid w:val="00345564"/>
    <w:rsid w:val="003520A2"/>
    <w:rsid w:val="003A4CFD"/>
    <w:rsid w:val="003F447E"/>
    <w:rsid w:val="00432981"/>
    <w:rsid w:val="004A674A"/>
    <w:rsid w:val="004D09AB"/>
    <w:rsid w:val="00502E09"/>
    <w:rsid w:val="0051046C"/>
    <w:rsid w:val="00522EE8"/>
    <w:rsid w:val="00537A14"/>
    <w:rsid w:val="0059173B"/>
    <w:rsid w:val="005B223B"/>
    <w:rsid w:val="006472C0"/>
    <w:rsid w:val="006D5BD5"/>
    <w:rsid w:val="0071248E"/>
    <w:rsid w:val="007720D3"/>
    <w:rsid w:val="00781355"/>
    <w:rsid w:val="00860E06"/>
    <w:rsid w:val="008E1041"/>
    <w:rsid w:val="00964071"/>
    <w:rsid w:val="009B0C37"/>
    <w:rsid w:val="00BA155E"/>
    <w:rsid w:val="00C474FE"/>
    <w:rsid w:val="00DC5172"/>
    <w:rsid w:val="00DE1868"/>
    <w:rsid w:val="00DF0616"/>
    <w:rsid w:val="00E1760E"/>
    <w:rsid w:val="00EE4808"/>
    <w:rsid w:val="00FC3C8A"/>
    <w:rsid w:val="103C1571"/>
    <w:rsid w:val="20577AAF"/>
    <w:rsid w:val="398F2379"/>
    <w:rsid w:val="65782714"/>
    <w:rsid w:val="6C40798C"/>
    <w:rsid w:val="6E234E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957997"/>
  <w15:docId w15:val="{53125278-3D06-4752-BF0D-E1A802FCE4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pl-PL" w:eastAsia="pl-PL" w:bidi="ar-SA"/>
      </w:rPr>
    </w:rPrDefault>
    <w:pPrDefault>
      <w:pPr>
        <w:spacing w:after="160" w:line="259" w:lineRule="auto"/>
      </w:pPr>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footer" w:uiPriority="99"/>
    <w:lsdException w:name="caption" w:semiHidden="1" w:unhideWhenUsed="1" w:qFormat="1"/>
    <w:lsdException w:name="Title" w:qFormat="1"/>
    <w:lsdException w:name="Default Paragraph Font" w:semiHidden="1" w:qFormat="1"/>
    <w:lsdException w:name="Subtitle" w:qFormat="1"/>
    <w:lsdException w:name="Block Text"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semiHidden="1"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pPr>
      <w:spacing w:after="5" w:line="370" w:lineRule="auto"/>
      <w:ind w:left="716" w:hanging="10"/>
    </w:pPr>
    <w:rPr>
      <w:rFonts w:ascii="Arial" w:eastAsia="Arial" w:hAnsi="Arial" w:cs="Arial"/>
      <w:color w:val="000000"/>
      <w:sz w:val="22"/>
      <w:szCs w:val="22"/>
    </w:rPr>
  </w:style>
  <w:style w:type="paragraph" w:styleId="Nagwek1">
    <w:name w:val="heading 1"/>
    <w:basedOn w:val="Normalny"/>
    <w:next w:val="Normalny"/>
    <w:qFormat/>
    <w:pPr>
      <w:keepNext/>
      <w:keepLines/>
      <w:spacing w:after="108" w:line="265" w:lineRule="auto"/>
      <w:ind w:left="10"/>
      <w:outlineLvl w:val="0"/>
    </w:pPr>
    <w:rPr>
      <w:b/>
      <w:u w:val="single" w:color="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blokowy">
    <w:name w:val="Block Text"/>
    <w:basedOn w:val="Normalny"/>
    <w:qFormat/>
    <w:pPr>
      <w:ind w:left="1416" w:right="-288"/>
    </w:pPr>
  </w:style>
  <w:style w:type="paragraph" w:styleId="Tekstkomentarza">
    <w:name w:val="annotation text"/>
    <w:basedOn w:val="Normalny"/>
    <w:link w:val="TekstkomentarzaZnak"/>
    <w:qFormat/>
  </w:style>
  <w:style w:type="paragraph" w:customStyle="1" w:styleId="Akapitzlist1">
    <w:name w:val="Akapit z listą1"/>
    <w:basedOn w:val="Normalny"/>
    <w:uiPriority w:val="34"/>
    <w:qFormat/>
    <w:pPr>
      <w:ind w:left="720"/>
      <w:contextualSpacing/>
    </w:pPr>
  </w:style>
  <w:style w:type="character" w:styleId="Odwoaniedokomentarza">
    <w:name w:val="annotation reference"/>
    <w:basedOn w:val="Domylnaczcionkaakapitu"/>
    <w:rPr>
      <w:sz w:val="16"/>
      <w:szCs w:val="16"/>
    </w:rPr>
  </w:style>
  <w:style w:type="paragraph" w:styleId="Tekstdymka">
    <w:name w:val="Balloon Text"/>
    <w:basedOn w:val="Normalny"/>
    <w:link w:val="TekstdymkaZnak"/>
    <w:rsid w:val="008E1041"/>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rsid w:val="008E1041"/>
    <w:rPr>
      <w:rFonts w:ascii="Segoe UI" w:eastAsia="Arial" w:hAnsi="Segoe UI" w:cs="Segoe UI"/>
      <w:color w:val="000000"/>
      <w:sz w:val="18"/>
      <w:szCs w:val="18"/>
    </w:rPr>
  </w:style>
  <w:style w:type="paragraph" w:styleId="Tematkomentarza">
    <w:name w:val="annotation subject"/>
    <w:basedOn w:val="Tekstkomentarza"/>
    <w:next w:val="Tekstkomentarza"/>
    <w:link w:val="TematkomentarzaZnak"/>
    <w:rsid w:val="002456B1"/>
    <w:pPr>
      <w:spacing w:line="240" w:lineRule="auto"/>
    </w:pPr>
    <w:rPr>
      <w:b/>
      <w:bCs/>
      <w:sz w:val="20"/>
      <w:szCs w:val="20"/>
    </w:rPr>
  </w:style>
  <w:style w:type="character" w:customStyle="1" w:styleId="TekstkomentarzaZnak">
    <w:name w:val="Tekst komentarza Znak"/>
    <w:basedOn w:val="Domylnaczcionkaakapitu"/>
    <w:link w:val="Tekstkomentarza"/>
    <w:rsid w:val="002456B1"/>
    <w:rPr>
      <w:rFonts w:ascii="Arial" w:eastAsia="Arial" w:hAnsi="Arial" w:cs="Arial"/>
      <w:color w:val="000000"/>
      <w:sz w:val="22"/>
      <w:szCs w:val="22"/>
    </w:rPr>
  </w:style>
  <w:style w:type="character" w:customStyle="1" w:styleId="TematkomentarzaZnak">
    <w:name w:val="Temat komentarza Znak"/>
    <w:basedOn w:val="TekstkomentarzaZnak"/>
    <w:link w:val="Tematkomentarza"/>
    <w:rsid w:val="002456B1"/>
    <w:rPr>
      <w:rFonts w:ascii="Arial" w:eastAsia="Arial" w:hAnsi="Arial" w:cs="Arial"/>
      <w:b/>
      <w:bCs/>
      <w:color w:val="000000"/>
      <w:sz w:val="22"/>
      <w:szCs w:val="22"/>
    </w:rPr>
  </w:style>
  <w:style w:type="paragraph" w:styleId="Akapitzlist">
    <w:name w:val="List Paragraph"/>
    <w:basedOn w:val="Normalny"/>
    <w:uiPriority w:val="99"/>
    <w:rsid w:val="00860E06"/>
    <w:pPr>
      <w:ind w:left="720"/>
      <w:contextualSpacing/>
    </w:pPr>
  </w:style>
  <w:style w:type="paragraph" w:styleId="Nagwek">
    <w:name w:val="header"/>
    <w:basedOn w:val="Normalny"/>
    <w:link w:val="NagwekZnak"/>
    <w:rsid w:val="00343215"/>
    <w:pPr>
      <w:tabs>
        <w:tab w:val="center" w:pos="4536"/>
        <w:tab w:val="right" w:pos="9072"/>
      </w:tabs>
      <w:spacing w:after="0" w:line="240" w:lineRule="auto"/>
    </w:pPr>
  </w:style>
  <w:style w:type="character" w:customStyle="1" w:styleId="NagwekZnak">
    <w:name w:val="Nagłówek Znak"/>
    <w:basedOn w:val="Domylnaczcionkaakapitu"/>
    <w:link w:val="Nagwek"/>
    <w:rsid w:val="00343215"/>
    <w:rPr>
      <w:rFonts w:ascii="Arial" w:eastAsia="Arial" w:hAnsi="Arial" w:cs="Arial"/>
      <w:color w:val="000000"/>
      <w:sz w:val="22"/>
      <w:szCs w:val="22"/>
    </w:rPr>
  </w:style>
  <w:style w:type="paragraph" w:styleId="Stopka">
    <w:name w:val="footer"/>
    <w:basedOn w:val="Normalny"/>
    <w:link w:val="StopkaZnak"/>
    <w:uiPriority w:val="99"/>
    <w:rsid w:val="0034321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43215"/>
    <w:rPr>
      <w:rFonts w:ascii="Arial" w:eastAsia="Arial" w:hAnsi="Arial" w:cs="Arial"/>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9</Pages>
  <Words>2466</Words>
  <Characters>14802</Characters>
  <Application>Microsoft Office Word</Application>
  <DocSecurity>0</DocSecurity>
  <Lines>123</Lines>
  <Paragraphs>34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michal.salamaj</dc:creator>
  <cp:lastModifiedBy>Joanna</cp:lastModifiedBy>
  <cp:revision>10</cp:revision>
  <cp:lastPrinted>2017-07-04T10:24:00Z</cp:lastPrinted>
  <dcterms:created xsi:type="dcterms:W3CDTF">2017-07-04T10:04:00Z</dcterms:created>
  <dcterms:modified xsi:type="dcterms:W3CDTF">2017-09-19T08:02:00Z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1045-10.1.0.5795</vt:lpwstr>
  </property>
</Properties>
</file>