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E62C23" w:rsidRDefault="00E62C23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5F19B5" w:rsidRDefault="00FD0ECC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PRZEBUDOWA OGRODZENIA CMENTARZA CENTRALNEGO </w:t>
            </w:r>
            <w:r w:rsidR="004D0838">
              <w:rPr>
                <w:i/>
                <w:color w:val="000080"/>
                <w:sz w:val="36"/>
                <w:szCs w:val="36"/>
              </w:rPr>
              <w:t>W SZCZECINIE – ETAP I</w:t>
            </w:r>
            <w:r w:rsidR="00E62C23">
              <w:rPr>
                <w:i/>
                <w:color w:val="000080"/>
                <w:sz w:val="36"/>
                <w:szCs w:val="36"/>
              </w:rPr>
              <w:t>I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8D26E5">
              <w:rPr>
                <w:lang w:eastAsia="en-US"/>
              </w:rPr>
              <w:t>13</w:t>
            </w:r>
            <w:r w:rsidR="005F19B5" w:rsidRPr="00AE3E37">
              <w:rPr>
                <w:lang w:eastAsia="en-US"/>
              </w:rPr>
              <w:t xml:space="preserve"> / 201</w:t>
            </w:r>
            <w:r w:rsidR="00E62C2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62C23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50 %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FD0ECC">
        <w:rPr>
          <w:b/>
          <w:sz w:val="24"/>
          <w:szCs w:val="24"/>
        </w:rPr>
        <w:t>p</w:t>
      </w:r>
      <w:r w:rsidR="00FD0ECC" w:rsidRPr="00FD0ECC">
        <w:rPr>
          <w:b/>
          <w:sz w:val="24"/>
          <w:szCs w:val="24"/>
        </w:rPr>
        <w:t>rzebudowę ogrodzenia Cmentarza Centralnego</w:t>
      </w:r>
      <w:r w:rsidR="00FD0ECC">
        <w:rPr>
          <w:i/>
          <w:color w:val="000080"/>
          <w:sz w:val="36"/>
          <w:szCs w:val="36"/>
        </w:rPr>
        <w:t xml:space="preserve"> </w:t>
      </w:r>
      <w:r w:rsidR="004D0838">
        <w:rPr>
          <w:b/>
          <w:sz w:val="24"/>
          <w:szCs w:val="24"/>
        </w:rPr>
        <w:t xml:space="preserve">w Szczecinie – etap </w:t>
      </w:r>
      <w:r w:rsidR="00E62C23">
        <w:rPr>
          <w:b/>
          <w:sz w:val="24"/>
          <w:szCs w:val="24"/>
        </w:rPr>
        <w:t>I</w:t>
      </w:r>
      <w:r w:rsidR="004D0838">
        <w:rPr>
          <w:b/>
          <w:sz w:val="24"/>
          <w:szCs w:val="24"/>
        </w:rPr>
        <w:t>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 xml:space="preserve">przed </w:t>
      </w:r>
      <w:r w:rsidR="00FE44FA">
        <w:rPr>
          <w:b/>
          <w:color w:val="000000"/>
          <w:sz w:val="24"/>
          <w:szCs w:val="24"/>
        </w:rPr>
        <w:t>12.02</w:t>
      </w:r>
      <w:r w:rsidR="00B0688E">
        <w:rPr>
          <w:b/>
          <w:color w:val="000000"/>
          <w:sz w:val="24"/>
          <w:szCs w:val="24"/>
        </w:rPr>
        <w:t>.201</w:t>
      </w:r>
      <w:r w:rsidR="00E62C23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01956" w:rsidRPr="00AE3E37" w:rsidRDefault="00AA47BB" w:rsidP="00FD0ECC">
      <w:pPr>
        <w:ind w:left="851"/>
        <w:jc w:val="both"/>
        <w:rPr>
          <w:i/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</w:r>
      <w:r w:rsidR="00FD0ECC">
        <w:rPr>
          <w:sz w:val="24"/>
          <w:szCs w:val="24"/>
        </w:rPr>
        <w:lastRenderedPageBreak/>
        <w:t>co najmniej jedną robotę budowlaną</w:t>
      </w:r>
      <w:r w:rsidR="007C62B9">
        <w:rPr>
          <w:sz w:val="24"/>
          <w:szCs w:val="24"/>
        </w:rPr>
        <w:t xml:space="preserve"> </w:t>
      </w:r>
      <w:r w:rsidR="00AB2504" w:rsidRPr="00BF396A">
        <w:rPr>
          <w:sz w:val="24"/>
          <w:szCs w:val="24"/>
        </w:rPr>
        <w:t>polegając</w:t>
      </w:r>
      <w:r w:rsidR="00FD0ECC">
        <w:rPr>
          <w:sz w:val="24"/>
          <w:szCs w:val="24"/>
        </w:rPr>
        <w:t>ą</w:t>
      </w:r>
      <w:r w:rsidR="00AB2504" w:rsidRPr="00BF396A">
        <w:rPr>
          <w:sz w:val="24"/>
          <w:szCs w:val="24"/>
        </w:rPr>
        <w:t xml:space="preserve"> na</w:t>
      </w:r>
      <w:r w:rsidR="007C62B9">
        <w:rPr>
          <w:sz w:val="24"/>
          <w:szCs w:val="24"/>
        </w:rPr>
        <w:t xml:space="preserve"> </w:t>
      </w:r>
      <w:r w:rsidR="00DC0255" w:rsidRPr="00BF396A">
        <w:rPr>
          <w:sz w:val="24"/>
          <w:szCs w:val="24"/>
        </w:rPr>
        <w:t>wykonaniu</w:t>
      </w:r>
      <w:r w:rsidR="00BF396A">
        <w:rPr>
          <w:sz w:val="24"/>
          <w:szCs w:val="24"/>
        </w:rPr>
        <w:t xml:space="preserve"> </w:t>
      </w:r>
      <w:r w:rsidR="00FD0ECC">
        <w:rPr>
          <w:sz w:val="24"/>
          <w:szCs w:val="24"/>
        </w:rPr>
        <w:t xml:space="preserve">ogrodzenia z cegły klinkierowej z przęsłami stalowymi, o długości nie mniejszej niż 100 </w:t>
      </w:r>
      <w:proofErr w:type="spellStart"/>
      <w:r w:rsidR="00FD0ECC">
        <w:rPr>
          <w:sz w:val="24"/>
          <w:szCs w:val="24"/>
        </w:rPr>
        <w:t>mb</w:t>
      </w:r>
      <w:proofErr w:type="spellEnd"/>
      <w:r w:rsidR="00FD0ECC">
        <w:rPr>
          <w:sz w:val="24"/>
          <w:szCs w:val="24"/>
        </w:rPr>
        <w:t xml:space="preserve">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7962FB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 w:rsidR="00FD0ECC" w:rsidRPr="00B10A59">
        <w:rPr>
          <w:rFonts w:ascii="Times New Roman" w:hAnsi="Times New Roman"/>
          <w:sz w:val="24"/>
          <w:szCs w:val="24"/>
        </w:rPr>
        <w:t xml:space="preserve"> </w:t>
      </w:r>
      <w:r w:rsidR="00AC69B9">
        <w:rPr>
          <w:rFonts w:ascii="Times New Roman" w:hAnsi="Times New Roman"/>
          <w:sz w:val="24"/>
          <w:szCs w:val="24"/>
        </w:rPr>
        <w:br/>
      </w:r>
      <w:r w:rsidR="00FD0ECC" w:rsidRPr="007962FB">
        <w:rPr>
          <w:rFonts w:ascii="Times New Roman" w:hAnsi="Times New Roman"/>
          <w:sz w:val="24"/>
          <w:szCs w:val="24"/>
        </w:rPr>
        <w:t>i doświadc</w:t>
      </w:r>
      <w:r w:rsidR="00B10A59" w:rsidRPr="007962FB">
        <w:rPr>
          <w:rFonts w:ascii="Times New Roman" w:hAnsi="Times New Roman"/>
          <w:sz w:val="24"/>
          <w:szCs w:val="24"/>
        </w:rPr>
        <w:t xml:space="preserve">zenie przy pracach na zabytkach, </w:t>
      </w:r>
      <w:r w:rsidR="007962FB" w:rsidRPr="007962FB">
        <w:rPr>
          <w:rFonts w:ascii="Times New Roman" w:hAnsi="Times New Roman"/>
          <w:sz w:val="24"/>
          <w:szCs w:val="24"/>
        </w:rPr>
        <w:t>zgodnie z art. 37a, 37</w:t>
      </w:r>
      <w:r w:rsidR="00914D15">
        <w:rPr>
          <w:rFonts w:ascii="Times New Roman" w:hAnsi="Times New Roman"/>
          <w:sz w:val="24"/>
          <w:szCs w:val="24"/>
        </w:rPr>
        <w:t>c lub</w:t>
      </w:r>
      <w:r w:rsidR="007962FB" w:rsidRPr="007962FB">
        <w:rPr>
          <w:rFonts w:ascii="Times New Roman" w:hAnsi="Times New Roman"/>
          <w:sz w:val="24"/>
          <w:szCs w:val="24"/>
        </w:rPr>
        <w:t xml:space="preserve"> 37g </w:t>
      </w:r>
      <w:r w:rsidR="007962FB" w:rsidRPr="007962FB">
        <w:rPr>
          <w:rFonts w:ascii="Times New Roman" w:hAnsi="Times New Roman"/>
          <w:sz w:val="24"/>
          <w:szCs w:val="24"/>
        </w:rPr>
        <w:br/>
        <w:t>ustawy z dnia 23 lipca 2003 roku o ochronie zabytków i opiece nad</w:t>
      </w:r>
      <w:r w:rsidR="007962FB" w:rsidRPr="007962FB">
        <w:rPr>
          <w:rFonts w:ascii="Times New Roman" w:hAnsi="Times New Roman"/>
          <w:sz w:val="24"/>
          <w:szCs w:val="24"/>
        </w:rPr>
        <w:br/>
        <w:t>zabytkami (</w:t>
      </w:r>
      <w:proofErr w:type="spellStart"/>
      <w:r w:rsidR="007962FB" w:rsidRPr="007962FB">
        <w:rPr>
          <w:rFonts w:ascii="Times New Roman" w:hAnsi="Times New Roman"/>
          <w:sz w:val="24"/>
          <w:szCs w:val="24"/>
        </w:rPr>
        <w:t>t.j</w:t>
      </w:r>
      <w:proofErr w:type="spellEnd"/>
      <w:r w:rsidR="007962FB" w:rsidRPr="007962FB">
        <w:rPr>
          <w:rFonts w:ascii="Times New Roman" w:hAnsi="Times New Roman"/>
          <w:sz w:val="24"/>
          <w:szCs w:val="24"/>
        </w:rPr>
        <w:t>. Dz. U.</w:t>
      </w:r>
      <w:r w:rsidR="007962FB">
        <w:rPr>
          <w:rFonts w:ascii="Times New Roman" w:hAnsi="Times New Roman"/>
          <w:sz w:val="24"/>
          <w:szCs w:val="24"/>
        </w:rPr>
        <w:t xml:space="preserve"> </w:t>
      </w:r>
      <w:r w:rsidR="007962FB" w:rsidRPr="007962FB">
        <w:rPr>
          <w:rFonts w:ascii="Times New Roman" w:hAnsi="Times New Roman"/>
          <w:sz w:val="24"/>
          <w:szCs w:val="24"/>
        </w:rPr>
        <w:t>z 2017 r. poz. 2187 ze zmianami)</w:t>
      </w:r>
      <w:r w:rsidR="007962FB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>. Dz.U. z 201</w:t>
      </w:r>
      <w:r w:rsidR="00A14F20">
        <w:rPr>
          <w:i/>
          <w:sz w:val="24"/>
          <w:szCs w:val="24"/>
        </w:rPr>
        <w:t xml:space="preserve">7 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innych </w:t>
      </w:r>
      <w:r w:rsidR="009761B7" w:rsidRPr="00AE3E37">
        <w:rPr>
          <w:rFonts w:ascii="Times New Roman" w:hAnsi="Times New Roman"/>
          <w:b/>
          <w:sz w:val="24"/>
          <w:szCs w:val="24"/>
        </w:rPr>
        <w:lastRenderedPageBreak/>
        <w:t>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lastRenderedPageBreak/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 xml:space="preserve">nie dłużej niż </w:t>
      </w:r>
      <w:r w:rsidR="000A5805">
        <w:rPr>
          <w:b/>
          <w:sz w:val="24"/>
          <w:szCs w:val="24"/>
        </w:rPr>
        <w:t xml:space="preserve">do dnia </w:t>
      </w:r>
      <w:r w:rsidR="00EB0F8C">
        <w:rPr>
          <w:b/>
          <w:sz w:val="24"/>
          <w:szCs w:val="24"/>
        </w:rPr>
        <w:t xml:space="preserve">30 maja 2018 r.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EB0F8C">
        <w:rPr>
          <w:b/>
          <w:color w:val="000000"/>
        </w:rPr>
        <w:t>3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EB0F8C">
        <w:t>trzy tysiące</w:t>
      </w:r>
      <w:r>
        <w:t xml:space="preserve">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FE44FA">
        <w:rPr>
          <w:color w:val="000000"/>
        </w:rPr>
        <w:t>12.02</w:t>
      </w:r>
      <w:r w:rsidR="00B0688E">
        <w:rPr>
          <w:color w:val="000000"/>
        </w:rPr>
        <w:t>.201</w:t>
      </w:r>
      <w:r w:rsidR="00EB0F8C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Pr="00996115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lastRenderedPageBreak/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646BAC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FE44FA">
        <w:rPr>
          <w:b/>
          <w:color w:val="auto"/>
        </w:rPr>
        <w:t>12.02</w:t>
      </w:r>
      <w:r w:rsidR="00453DEB" w:rsidRPr="00AE3E37">
        <w:rPr>
          <w:b/>
          <w:color w:val="auto"/>
        </w:rPr>
        <w:t>.201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EB0F8C" w:rsidRPr="00AE3E37" w:rsidRDefault="00EB0F8C" w:rsidP="00EB0F8C">
      <w:pPr>
        <w:pStyle w:val="Tekstpodstawowywcity"/>
        <w:tabs>
          <w:tab w:val="clear" w:pos="709"/>
        </w:tabs>
        <w:ind w:left="284"/>
        <w:rPr>
          <w:b/>
          <w:color w:val="auto"/>
        </w:rPr>
      </w:pP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FE44FA">
        <w:rPr>
          <w:color w:val="auto"/>
        </w:rPr>
        <w:t>12.02</w:t>
      </w:r>
      <w:bookmarkStart w:id="0" w:name="_GoBack"/>
      <w:bookmarkEnd w:id="0"/>
      <w:r w:rsidR="00453DEB" w:rsidRPr="00AE3E37">
        <w:rPr>
          <w:color w:val="auto"/>
        </w:rPr>
        <w:t>.201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>ści 95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>nuje karę umowną w wysokości 9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>nuje karę umowną w wysokości 85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>ną w wysokości mniejszej niż 85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lastRenderedPageBreak/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>wną w wysokości większej niż 95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>li 95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EB0F8C" w:rsidRPr="00AE3E37" w:rsidRDefault="00EB0F8C" w:rsidP="00EB0F8C">
      <w:pPr>
        <w:pStyle w:val="pkt"/>
        <w:spacing w:before="0" w:after="0"/>
      </w:pP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lastRenderedPageBreak/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B2273E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</w:rPr>
        <w:tab/>
        <w:t>1)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kosztorys ofertowy sporządzony w oparc</w:t>
      </w:r>
      <w:r w:rsidR="006D6A62"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</w:t>
      </w:r>
      <w:r w:rsidR="0052647E">
        <w:rPr>
          <w:b w:val="0"/>
          <w:sz w:val="24"/>
        </w:rPr>
        <w:br/>
      </w:r>
      <w:r w:rsidR="00E368FA">
        <w:rPr>
          <w:b w:val="0"/>
          <w:sz w:val="24"/>
        </w:rPr>
        <w:t>do SIWZ</w:t>
      </w:r>
      <w:r w:rsidR="006D6A62">
        <w:rPr>
          <w:b w:val="0"/>
          <w:sz w:val="24"/>
        </w:rPr>
        <w:t xml:space="preserve"> </w:t>
      </w:r>
      <w:r w:rsidR="006D6A62" w:rsidRPr="00AE3E37">
        <w:rPr>
          <w:b w:val="0"/>
          <w:sz w:val="24"/>
          <w:szCs w:val="24"/>
        </w:rPr>
        <w:t>(stanowiący element pomocniczy przy wyliczaniu ceny ofertowej jako kalkulacji własnej opartej na rachunku ekonomicznym), z uwzględnieniem wszelkich kosztów związanych z realizacją przedmiotu zamówienia i niezbędnych do jego wykonania oraz wynikając</w:t>
      </w:r>
      <w:r w:rsidR="006D6A62">
        <w:rPr>
          <w:b w:val="0"/>
          <w:sz w:val="24"/>
          <w:szCs w:val="24"/>
        </w:rPr>
        <w:t>ych z SIWZ i umowy</w:t>
      </w:r>
      <w:r w:rsidR="006D6A62" w:rsidRPr="00AE3E37">
        <w:rPr>
          <w:b w:val="0"/>
          <w:sz w:val="24"/>
          <w:szCs w:val="24"/>
        </w:rPr>
        <w:t>. Nieoszacowanie, pominięcie, ewentualnie brak pełnego rozpoznani</w:t>
      </w:r>
      <w:r w:rsidR="006D6A62">
        <w:rPr>
          <w:b w:val="0"/>
          <w:sz w:val="24"/>
          <w:szCs w:val="24"/>
        </w:rPr>
        <w:t>a przedmiotu zamówienia nie będzie podstawą</w:t>
      </w:r>
      <w:r w:rsidR="006D6A62" w:rsidRPr="00AE3E37">
        <w:rPr>
          <w:b w:val="0"/>
          <w:sz w:val="24"/>
          <w:szCs w:val="24"/>
        </w:rPr>
        <w:t xml:space="preserve"> do żądania przez Wykon</w:t>
      </w:r>
      <w:r>
        <w:rPr>
          <w:b w:val="0"/>
          <w:sz w:val="24"/>
          <w:szCs w:val="24"/>
        </w:rPr>
        <w:t>awcę podwyższenia wynagrodzenia,</w:t>
      </w:r>
    </w:p>
    <w:p w:rsidR="00E368FA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Pr="00B93F35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EB0F8C" w:rsidRPr="00AE3E37" w:rsidRDefault="00EB0F8C" w:rsidP="00EB0F8C">
      <w:pPr>
        <w:pStyle w:val="Tekstpodstawowywcity"/>
        <w:tabs>
          <w:tab w:val="left" w:pos="993"/>
        </w:tabs>
        <w:rPr>
          <w:color w:val="auto"/>
        </w:rPr>
      </w:pP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A34BD2" w:rsidRPr="00A34BD2">
        <w:rPr>
          <w:sz w:val="24"/>
          <w:szCs w:val="24"/>
        </w:rPr>
        <w:t>przebudowa ogrodzenia Cmentarza Centralnego</w:t>
      </w:r>
      <w:r w:rsidR="00A34BD2" w:rsidRPr="00A34BD2">
        <w:rPr>
          <w:i/>
          <w:color w:val="000080"/>
          <w:sz w:val="36"/>
          <w:szCs w:val="36"/>
        </w:rPr>
        <w:t xml:space="preserve"> </w:t>
      </w:r>
      <w:r w:rsidR="00A34BD2">
        <w:rPr>
          <w:i/>
          <w:color w:val="000080"/>
          <w:sz w:val="36"/>
          <w:szCs w:val="36"/>
        </w:rPr>
        <w:br/>
      </w:r>
      <w:r w:rsidR="00A34BD2" w:rsidRPr="00A34BD2">
        <w:rPr>
          <w:sz w:val="24"/>
          <w:szCs w:val="24"/>
        </w:rPr>
        <w:t>w Szczecinie – etap I</w:t>
      </w:r>
      <w:r w:rsidR="00EB0F8C">
        <w:rPr>
          <w:sz w:val="24"/>
          <w:szCs w:val="24"/>
        </w:rPr>
        <w:t>I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45111000-8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zakresie burzenia, roboty ziemne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45262500-6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murarskie i murowe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45262300-4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Betonowanie</w:t>
      </w:r>
    </w:p>
    <w:p w:rsidR="00CA0282" w:rsidRPr="00CA0282" w:rsidRDefault="00CA028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34928200-0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Ogrodzenia</w:t>
      </w:r>
    </w:p>
    <w:p w:rsidR="00CA0282" w:rsidRPr="00CA0282" w:rsidRDefault="00CA028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34928220-6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Elementy ogrodzeń</w:t>
      </w:r>
    </w:p>
    <w:p w:rsidR="000B36FA" w:rsidRPr="00CA0282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45233253-7 </w:t>
      </w:r>
      <w:r w:rsidR="00C075EB" w:rsidRP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</w:t>
      </w:r>
      <w:r w:rsidR="003755A5" w:rsidRPr="00CA0282">
        <w:rPr>
          <w:sz w:val="24"/>
          <w:szCs w:val="24"/>
        </w:rPr>
        <w:t>e nawierzchni dróg dla pieszych</w:t>
      </w:r>
    </w:p>
    <w:p w:rsidR="003755A5" w:rsidRPr="00CE6EB9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 xml:space="preserve">wykonania przedmiotu zamówienia, </w:t>
      </w:r>
      <w:r w:rsidR="00005F86">
        <w:rPr>
          <w:sz w:val="24"/>
          <w:szCs w:val="24"/>
        </w:rPr>
        <w:t xml:space="preserve">opisanego </w:t>
      </w:r>
      <w:r w:rsidR="00005F86">
        <w:rPr>
          <w:sz w:val="24"/>
          <w:szCs w:val="24"/>
        </w:rPr>
        <w:br/>
        <w:t xml:space="preserve">w dokumentacji projektowej - załączniki nr 5 i 6 do SIWZ,  </w:t>
      </w:r>
      <w:r w:rsidR="00D750EB" w:rsidRPr="00CE6EB9">
        <w:rPr>
          <w:sz w:val="24"/>
          <w:szCs w:val="24"/>
        </w:rPr>
        <w:t xml:space="preserve">który </w:t>
      </w:r>
      <w:r w:rsidRPr="00CE6EB9">
        <w:rPr>
          <w:sz w:val="24"/>
          <w:szCs w:val="24"/>
        </w:rPr>
        <w:t>obejmuje</w:t>
      </w:r>
      <w:r w:rsidR="00577D6C" w:rsidRPr="00CE6EB9">
        <w:rPr>
          <w:sz w:val="24"/>
          <w:szCs w:val="24"/>
        </w:rPr>
        <w:t xml:space="preserve">  m. in.</w:t>
      </w:r>
      <w:r w:rsidR="007622F9" w:rsidRPr="00CE6EB9">
        <w:rPr>
          <w:sz w:val="24"/>
          <w:szCs w:val="24"/>
        </w:rPr>
        <w:t>:</w:t>
      </w:r>
    </w:p>
    <w:p w:rsidR="00005F86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     </w:t>
      </w:r>
      <w:r w:rsidR="00005F86">
        <w:rPr>
          <w:sz w:val="24"/>
          <w:szCs w:val="24"/>
        </w:rPr>
        <w:t>1</w:t>
      </w:r>
      <w:r w:rsidRPr="00CE6EB9">
        <w:rPr>
          <w:sz w:val="24"/>
          <w:szCs w:val="24"/>
        </w:rPr>
        <w:t xml:space="preserve">) </w:t>
      </w:r>
      <w:r w:rsidR="00005F86">
        <w:rPr>
          <w:sz w:val="24"/>
          <w:szCs w:val="24"/>
        </w:rPr>
        <w:tab/>
        <w:t xml:space="preserve">rozbiórkę istniejącego </w:t>
      </w:r>
      <w:r w:rsidR="004F6F2D">
        <w:rPr>
          <w:sz w:val="24"/>
          <w:szCs w:val="24"/>
        </w:rPr>
        <w:t>ogrodzenia</w:t>
      </w:r>
      <w:r w:rsidR="00005F86">
        <w:rPr>
          <w:sz w:val="24"/>
          <w:szCs w:val="24"/>
        </w:rPr>
        <w:t xml:space="preserve"> od słup</w:t>
      </w:r>
      <w:r w:rsidR="00FD2584">
        <w:rPr>
          <w:sz w:val="24"/>
          <w:szCs w:val="24"/>
        </w:rPr>
        <w:t>k</w:t>
      </w:r>
      <w:r w:rsidR="00005F86">
        <w:rPr>
          <w:sz w:val="24"/>
          <w:szCs w:val="24"/>
        </w:rPr>
        <w:t>a o numerze 2</w:t>
      </w:r>
      <w:r w:rsidR="00EB0F8C">
        <w:rPr>
          <w:sz w:val="24"/>
          <w:szCs w:val="24"/>
        </w:rPr>
        <w:t>42</w:t>
      </w:r>
      <w:r w:rsidR="00005F86">
        <w:rPr>
          <w:sz w:val="24"/>
          <w:szCs w:val="24"/>
        </w:rPr>
        <w:t xml:space="preserve"> do słupka o numerze 2</w:t>
      </w:r>
      <w:r w:rsidR="00EB0F8C">
        <w:rPr>
          <w:sz w:val="24"/>
          <w:szCs w:val="24"/>
        </w:rPr>
        <w:t>15</w:t>
      </w:r>
      <w:r w:rsidR="004F6F2D">
        <w:rPr>
          <w:sz w:val="24"/>
          <w:szCs w:val="24"/>
        </w:rPr>
        <w:br/>
        <w:t xml:space="preserve">    </w:t>
      </w:r>
      <w:r w:rsidR="00005F86">
        <w:rPr>
          <w:sz w:val="24"/>
          <w:szCs w:val="24"/>
        </w:rPr>
        <w:t xml:space="preserve"> </w:t>
      </w:r>
      <w:r w:rsidR="004F6F2D">
        <w:rPr>
          <w:sz w:val="24"/>
          <w:szCs w:val="24"/>
        </w:rPr>
        <w:t xml:space="preserve">  </w:t>
      </w:r>
      <w:r w:rsidR="00005F86">
        <w:rPr>
          <w:sz w:val="24"/>
          <w:szCs w:val="24"/>
        </w:rPr>
        <w:t>(zgodnie z inwentaryzacją),</w:t>
      </w:r>
    </w:p>
    <w:p w:rsidR="00EB0F8C" w:rsidRDefault="00EB0F8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</w:t>
      </w:r>
      <w:r>
        <w:rPr>
          <w:sz w:val="24"/>
          <w:szCs w:val="24"/>
        </w:rPr>
        <w:tab/>
        <w:t>rozbiórkę nawierzchni bitumicznych i podbudowy przy bramie i furtce - w celu</w:t>
      </w:r>
      <w:r w:rsidR="009A21ED"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 xml:space="preserve"> </w:t>
      </w:r>
      <w:r w:rsidR="009A21ED">
        <w:rPr>
          <w:sz w:val="24"/>
          <w:szCs w:val="24"/>
        </w:rPr>
        <w:t xml:space="preserve">  przebudowy ogrodzenia,</w:t>
      </w:r>
      <w:r>
        <w:rPr>
          <w:sz w:val="24"/>
          <w:szCs w:val="24"/>
        </w:rPr>
        <w:t xml:space="preserve"> </w:t>
      </w:r>
    </w:p>
    <w:p w:rsidR="009A21ED" w:rsidRDefault="009A21ED" w:rsidP="00FD2584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05F86">
        <w:rPr>
          <w:sz w:val="24"/>
          <w:szCs w:val="24"/>
        </w:rPr>
        <w:t xml:space="preserve">) </w:t>
      </w:r>
      <w:r w:rsidR="00005F86">
        <w:rPr>
          <w:sz w:val="24"/>
          <w:szCs w:val="24"/>
        </w:rPr>
        <w:tab/>
        <w:t>budowę, w miejscu rozebranego ogrodzenia</w:t>
      </w:r>
      <w:r w:rsidR="00F31FAB" w:rsidRPr="00CE6EB9">
        <w:rPr>
          <w:sz w:val="24"/>
          <w:szCs w:val="24"/>
        </w:rPr>
        <w:t>,</w:t>
      </w:r>
      <w:r w:rsidR="00005F86">
        <w:rPr>
          <w:sz w:val="24"/>
          <w:szCs w:val="24"/>
        </w:rPr>
        <w:t xml:space="preserve"> nowego ogrodzenia od słupka o numerze 4</w:t>
      </w:r>
      <w:r>
        <w:rPr>
          <w:sz w:val="24"/>
          <w:szCs w:val="24"/>
        </w:rPr>
        <w:t xml:space="preserve">0 </w:t>
      </w:r>
      <w:r w:rsidR="00005F86">
        <w:rPr>
          <w:sz w:val="24"/>
          <w:szCs w:val="24"/>
        </w:rPr>
        <w:t xml:space="preserve">do słupka o numerze </w:t>
      </w:r>
      <w:r>
        <w:rPr>
          <w:sz w:val="24"/>
          <w:szCs w:val="24"/>
        </w:rPr>
        <w:t>49</w:t>
      </w:r>
      <w:r w:rsidR="00005F86">
        <w:rPr>
          <w:sz w:val="24"/>
          <w:szCs w:val="24"/>
        </w:rPr>
        <w:t xml:space="preserve"> (zgodnie z nowoprojektowanym ogrodzeniem) </w:t>
      </w:r>
      <w:r>
        <w:rPr>
          <w:sz w:val="24"/>
          <w:szCs w:val="24"/>
        </w:rPr>
        <w:t xml:space="preserve">wraz </w:t>
      </w:r>
      <w:r w:rsidR="00634BC7">
        <w:rPr>
          <w:sz w:val="24"/>
          <w:szCs w:val="24"/>
        </w:rPr>
        <w:br/>
      </w:r>
      <w:r>
        <w:rPr>
          <w:sz w:val="24"/>
          <w:szCs w:val="24"/>
        </w:rPr>
        <w:t xml:space="preserve">z furtką i bramą wjazdową oraz dobudowaniem przęsła łączącego nowy słupek </w:t>
      </w:r>
      <w:r>
        <w:rPr>
          <w:sz w:val="24"/>
          <w:szCs w:val="24"/>
        </w:rPr>
        <w:br/>
        <w:t>o numerze 40 z istniejącym słupkiem o numerze 214,</w:t>
      </w:r>
    </w:p>
    <w:p w:rsidR="00634BC7" w:rsidRDefault="009A21ED" w:rsidP="009A21ED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 </w:t>
      </w:r>
      <w:r w:rsidR="00005F86">
        <w:rPr>
          <w:sz w:val="24"/>
          <w:szCs w:val="24"/>
        </w:rPr>
        <w:t>impregnacj</w:t>
      </w:r>
      <w:r w:rsidR="00634BC7">
        <w:rPr>
          <w:sz w:val="24"/>
          <w:szCs w:val="24"/>
        </w:rPr>
        <w:t>ę</w:t>
      </w:r>
      <w:r w:rsidR="00005F86">
        <w:rPr>
          <w:sz w:val="24"/>
          <w:szCs w:val="24"/>
        </w:rPr>
        <w:t xml:space="preserve"> cegieł i fug odpowiednimi środkami chemicznymi</w:t>
      </w:r>
      <w:r w:rsidR="00634BC7">
        <w:rPr>
          <w:sz w:val="24"/>
          <w:szCs w:val="24"/>
        </w:rPr>
        <w:t xml:space="preserve">, np. </w:t>
      </w:r>
      <w:proofErr w:type="spellStart"/>
      <w:r w:rsidR="00634BC7">
        <w:rPr>
          <w:sz w:val="24"/>
          <w:szCs w:val="24"/>
        </w:rPr>
        <w:t>Funcosil</w:t>
      </w:r>
      <w:proofErr w:type="spellEnd"/>
      <w:r w:rsidR="00634BC7">
        <w:rPr>
          <w:sz w:val="24"/>
          <w:szCs w:val="24"/>
        </w:rPr>
        <w:t xml:space="preserve"> SNL</w:t>
      </w:r>
      <w:r w:rsidR="00634BC7">
        <w:rPr>
          <w:sz w:val="24"/>
          <w:szCs w:val="24"/>
        </w:rPr>
        <w:br/>
      </w:r>
      <w:proofErr w:type="spellStart"/>
      <w:r w:rsidR="00634BC7">
        <w:rPr>
          <w:sz w:val="24"/>
          <w:szCs w:val="24"/>
        </w:rPr>
        <w:t>Remers</w:t>
      </w:r>
      <w:proofErr w:type="spellEnd"/>
      <w:r w:rsidR="00634BC7">
        <w:rPr>
          <w:sz w:val="24"/>
          <w:szCs w:val="24"/>
        </w:rPr>
        <w:t>,</w:t>
      </w:r>
    </w:p>
    <w:p w:rsidR="00634BC7" w:rsidRDefault="00634BC7" w:rsidP="009A21ED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uzupełnienie brakujących fragmentów chodnika od strony ul. Ku Słońcu </w:t>
      </w:r>
      <w:r>
        <w:rPr>
          <w:sz w:val="24"/>
          <w:szCs w:val="24"/>
        </w:rPr>
        <w:br/>
        <w:t>po wykonanych pracach przy zastosowaniu</w:t>
      </w:r>
      <w:r w:rsidR="00005F8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płytek chodnikowych identycznych </w:t>
      </w:r>
      <w:r>
        <w:rPr>
          <w:sz w:val="24"/>
          <w:szCs w:val="24"/>
        </w:rPr>
        <w:br/>
        <w:t>z istniejącymi,</w:t>
      </w:r>
    </w:p>
    <w:p w:rsidR="00F31FAB" w:rsidRPr="00CE6EB9" w:rsidRDefault="00634BC7" w:rsidP="009A21ED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 xml:space="preserve">odtworzenie nawierzchni i podbudowy przy słupkach bramy i furtki wjazdowej, </w:t>
      </w:r>
      <w:r>
        <w:rPr>
          <w:sz w:val="24"/>
          <w:szCs w:val="24"/>
        </w:rPr>
        <w:br/>
        <w:t>po wykonanych pracach przebudowy ogrodzenia.</w:t>
      </w:r>
      <w:r w:rsidR="0039360C" w:rsidRPr="00CE6EB9">
        <w:rPr>
          <w:sz w:val="24"/>
          <w:szCs w:val="24"/>
        </w:rPr>
        <w:t xml:space="preserve"> </w:t>
      </w:r>
    </w:p>
    <w:p w:rsidR="007622F9" w:rsidRPr="00807BC5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3. Wykonawca zobowiązany będzie – na własny koszt i we własnym zakresie - również </w:t>
      </w:r>
      <w:r w:rsidRPr="00807BC5">
        <w:rPr>
          <w:sz w:val="24"/>
          <w:szCs w:val="24"/>
        </w:rPr>
        <w:br/>
        <w:t>m. in. do:</w:t>
      </w:r>
    </w:p>
    <w:p w:rsidR="00B2273E" w:rsidRPr="00807BC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organizacji placu budowy oraz  organizacji zaplecza socjalnego,</w:t>
      </w:r>
    </w:p>
    <w:p w:rsidR="00B2273E" w:rsidRPr="00807BC5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807BC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oznakowania terenu budowy zgodnie z obowiązującymi przepisami, wykonania </w:t>
      </w:r>
      <w:r w:rsidR="000527A0" w:rsidRPr="00807BC5">
        <w:rPr>
          <w:sz w:val="24"/>
          <w:szCs w:val="24"/>
        </w:rPr>
        <w:br/>
      </w:r>
      <w:r w:rsidRPr="00807BC5">
        <w:rPr>
          <w:sz w:val="24"/>
          <w:szCs w:val="24"/>
        </w:rPr>
        <w:t xml:space="preserve">i umieszczenia tablicy informacyjnej </w:t>
      </w:r>
      <w:r w:rsidR="000527A0" w:rsidRPr="00807BC5">
        <w:rPr>
          <w:sz w:val="24"/>
          <w:szCs w:val="24"/>
        </w:rPr>
        <w:t>w widocznym miejscu</w:t>
      </w:r>
      <w:r w:rsidRPr="00807BC5">
        <w:rPr>
          <w:sz w:val="24"/>
          <w:szCs w:val="24"/>
        </w:rPr>
        <w:t xml:space="preserve"> </w:t>
      </w:r>
    </w:p>
    <w:p w:rsidR="00B2273E" w:rsidRPr="00807BC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zabezpieczenia własnego mienia na terenie robót,</w:t>
      </w:r>
    </w:p>
    <w:p w:rsidR="000527A0" w:rsidRPr="00807BC5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utrzymania porządku przy wyjeździe z placu budowy na drogi publiczne i w obrębie prowadzonych prac,</w:t>
      </w:r>
    </w:p>
    <w:p w:rsidR="00B2273E" w:rsidRPr="00807BC5" w:rsidRDefault="00B2273E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Pr="00807BC5" w:rsidRDefault="00B2273E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zapewnienia bezpiecznych warunków realizacji robót, określonych przepisami p.poż. </w:t>
      </w:r>
      <w:r w:rsidRPr="00807BC5">
        <w:rPr>
          <w:sz w:val="24"/>
          <w:szCs w:val="24"/>
        </w:rPr>
        <w:br/>
        <w:t>i bhp oraz przepisami dot. ochrony środowiska,</w:t>
      </w:r>
    </w:p>
    <w:p w:rsidR="000527A0" w:rsidRPr="00807BC5" w:rsidRDefault="000527A0" w:rsidP="000527A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807BC5">
        <w:rPr>
          <w:sz w:val="24"/>
          <w:szCs w:val="24"/>
        </w:rPr>
        <w:t>ZDiTM</w:t>
      </w:r>
      <w:proofErr w:type="spellEnd"/>
      <w:r w:rsidRPr="00807BC5">
        <w:rPr>
          <w:sz w:val="24"/>
          <w:szCs w:val="24"/>
        </w:rPr>
        <w:t xml:space="preserve">, ENEA, </w:t>
      </w:r>
      <w:proofErr w:type="spellStart"/>
      <w:r w:rsidRPr="00807BC5">
        <w:rPr>
          <w:sz w:val="24"/>
          <w:szCs w:val="24"/>
        </w:rPr>
        <w:t>ZWiK</w:t>
      </w:r>
      <w:proofErr w:type="spellEnd"/>
      <w:r w:rsidRPr="00807BC5">
        <w:rPr>
          <w:sz w:val="24"/>
          <w:szCs w:val="24"/>
        </w:rPr>
        <w:t>, Orange Polska S.A.,</w:t>
      </w:r>
    </w:p>
    <w:p w:rsidR="000527A0" w:rsidRPr="00807BC5" w:rsidRDefault="000527A0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807BC5">
        <w:rPr>
          <w:sz w:val="24"/>
          <w:szCs w:val="24"/>
        </w:rPr>
        <w:t>ZDiTM</w:t>
      </w:r>
      <w:proofErr w:type="spellEnd"/>
      <w:r w:rsidRPr="00807BC5">
        <w:rPr>
          <w:sz w:val="24"/>
          <w:szCs w:val="24"/>
        </w:rPr>
        <w:t xml:space="preserve">, ENEA, </w:t>
      </w:r>
      <w:proofErr w:type="spellStart"/>
      <w:r w:rsidRPr="00807BC5">
        <w:rPr>
          <w:sz w:val="24"/>
          <w:szCs w:val="24"/>
        </w:rPr>
        <w:t>ZWiK</w:t>
      </w:r>
      <w:proofErr w:type="spellEnd"/>
      <w:r w:rsidRPr="00807BC5">
        <w:rPr>
          <w:sz w:val="24"/>
          <w:szCs w:val="24"/>
        </w:rPr>
        <w:t>, Orange Polska S.A.,</w:t>
      </w:r>
    </w:p>
    <w:p w:rsidR="00B2273E" w:rsidRPr="00807BC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807BC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lastRenderedPageBreak/>
        <w:t xml:space="preserve">ponoszenia odpowiedzialności za szkody spowodowane działalnością wynikłą </w:t>
      </w:r>
      <w:r w:rsidRPr="00807BC5">
        <w:rPr>
          <w:sz w:val="24"/>
          <w:szCs w:val="24"/>
        </w:rPr>
        <w:br/>
        <w:t>z realizacji prac, powstałe u Zamawiającego lub osób trzecich,</w:t>
      </w:r>
    </w:p>
    <w:p w:rsidR="00B2273E" w:rsidRPr="00807BC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807BC5">
        <w:rPr>
          <w:sz w:val="24"/>
          <w:szCs w:val="24"/>
        </w:rPr>
        <w:br/>
        <w:t>na wbudowane materiały (w język</w:t>
      </w:r>
      <w:r w:rsidR="000527A0" w:rsidRPr="00807BC5">
        <w:rPr>
          <w:sz w:val="24"/>
          <w:szCs w:val="24"/>
        </w:rPr>
        <w:t xml:space="preserve">u polskim), </w:t>
      </w:r>
    </w:p>
    <w:p w:rsidR="000527A0" w:rsidRPr="00807BC5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opracowania planu bezpieczeństwa i ochrony zdrowia,</w:t>
      </w:r>
    </w:p>
    <w:p w:rsidR="00E05805" w:rsidRPr="00807BC5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prowadzenia Dziennika budowy,</w:t>
      </w:r>
      <w:r w:rsidR="00E05805" w:rsidRPr="00807BC5">
        <w:rPr>
          <w:sz w:val="24"/>
          <w:szCs w:val="24"/>
        </w:rPr>
        <w:t xml:space="preserve"> </w:t>
      </w:r>
    </w:p>
    <w:p w:rsidR="00E05805" w:rsidRPr="00807BC5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zapewnienia nadzoru technicznego,</w:t>
      </w:r>
    </w:p>
    <w:p w:rsidR="00E05805" w:rsidRPr="00807BC5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zapewnienia</w:t>
      </w:r>
      <w:r w:rsidR="00E05805" w:rsidRPr="00807BC5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="00E05805" w:rsidRPr="00807BC5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807BC5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zagospodarowania we własnym zakresie materiałów z rozbiórki </w:t>
      </w:r>
      <w:r w:rsidR="008A2A21" w:rsidRPr="00807BC5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Pr="00807BC5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prowadzenia gospodarki odpadami zgodnie z ustawą o odpadach,</w:t>
      </w:r>
    </w:p>
    <w:p w:rsidR="00B2273E" w:rsidRPr="00807BC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wykonania dokumentacji powykonawczej wraz z kartami gwarancyjnymi,</w:t>
      </w:r>
      <w:r w:rsidR="001200D5" w:rsidRPr="00807BC5">
        <w:rPr>
          <w:sz w:val="24"/>
          <w:szCs w:val="24"/>
        </w:rPr>
        <w:br/>
      </w:r>
      <w:r w:rsidRPr="00807BC5">
        <w:rPr>
          <w:sz w:val="24"/>
          <w:szCs w:val="24"/>
        </w:rPr>
        <w:t xml:space="preserve">instrukcjami obsługi, kartami katalogowymi, itp. w języku polskim – w </w:t>
      </w:r>
      <w:r w:rsidR="00E05805" w:rsidRPr="00807BC5">
        <w:rPr>
          <w:sz w:val="24"/>
          <w:szCs w:val="24"/>
        </w:rPr>
        <w:t>2</w:t>
      </w:r>
      <w:r w:rsidRPr="00807BC5">
        <w:rPr>
          <w:sz w:val="24"/>
          <w:szCs w:val="24"/>
        </w:rPr>
        <w:t xml:space="preserve"> egz.,</w:t>
      </w:r>
    </w:p>
    <w:p w:rsidR="00610537" w:rsidRPr="00807BC5" w:rsidRDefault="00610537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wykonania geodezji powykonawczej – za wykonanie geodezyjnej inwentaryzacji  powykonawczej Zamawiający uzna potwierdzenie złożenia przez Wykonawcę mapy geodezyjnej powykonawczej w Miejskim Ośrodku Dokumentacji Geodezyjnej </w:t>
      </w:r>
      <w:r w:rsidRPr="00807BC5">
        <w:rPr>
          <w:sz w:val="24"/>
          <w:szCs w:val="24"/>
        </w:rPr>
        <w:br/>
        <w:t xml:space="preserve">i Kartograficznej oraz przekazanie Zamawiającemu ww. potwierdzenia wraz z kopią złożonej mapy). </w:t>
      </w:r>
    </w:p>
    <w:p w:rsidR="005C3673" w:rsidRPr="00807BC5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4.</w:t>
      </w:r>
      <w:r w:rsidRPr="00807BC5">
        <w:rPr>
          <w:sz w:val="24"/>
          <w:szCs w:val="24"/>
        </w:rPr>
        <w:tab/>
        <w:t>Wykonawca zobowiązany będzie wykonać przedmiot zamówienia p</w:t>
      </w:r>
      <w:r w:rsidR="008A2A21" w:rsidRPr="00807BC5">
        <w:rPr>
          <w:sz w:val="24"/>
          <w:szCs w:val="24"/>
        </w:rPr>
        <w:t>rzy użyciu własnych materiałów o jakości odpowiadającej normom zawartym w dokumentacji projektowej,</w:t>
      </w:r>
      <w:r w:rsidRPr="00807BC5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 w:rsidRPr="00807BC5">
        <w:rPr>
          <w:sz w:val="24"/>
          <w:szCs w:val="24"/>
        </w:rPr>
        <w:t xml:space="preserve"> (w języku polskim)</w:t>
      </w:r>
      <w:r w:rsidRPr="00807BC5">
        <w:rPr>
          <w:sz w:val="24"/>
          <w:szCs w:val="24"/>
        </w:rPr>
        <w:t>.</w:t>
      </w:r>
      <w:r w:rsidRPr="00807BC5">
        <w:rPr>
          <w:sz w:val="24"/>
          <w:szCs w:val="24"/>
        </w:rPr>
        <w:tab/>
      </w:r>
    </w:p>
    <w:p w:rsidR="007622F9" w:rsidRPr="00807BC5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5.   Zamawiający zobowiązany będzie:</w:t>
      </w:r>
    </w:p>
    <w:p w:rsidR="007622F9" w:rsidRPr="00807BC5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807BC5">
        <w:rPr>
          <w:szCs w:val="24"/>
        </w:rPr>
        <w:t xml:space="preserve">przekazać protokolarnie Wykonawcy plac budowy w terminie nie dłuższym niż </w:t>
      </w:r>
      <w:r w:rsidRPr="00807BC5">
        <w:rPr>
          <w:szCs w:val="24"/>
        </w:rPr>
        <w:br/>
      </w:r>
      <w:r w:rsidR="008E5538">
        <w:rPr>
          <w:szCs w:val="24"/>
        </w:rPr>
        <w:t>10</w:t>
      </w:r>
      <w:r w:rsidRPr="00807BC5">
        <w:rPr>
          <w:szCs w:val="24"/>
        </w:rPr>
        <w:t xml:space="preserve"> dni roboczych od dnia zawarcia umowy,</w:t>
      </w:r>
    </w:p>
    <w:p w:rsidR="007622F9" w:rsidRPr="00807BC5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807BC5">
        <w:rPr>
          <w:szCs w:val="24"/>
        </w:rPr>
        <w:t>dokonać odbioru wykonanych prac,</w:t>
      </w:r>
    </w:p>
    <w:p w:rsidR="007566B0" w:rsidRPr="00807BC5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807BC5">
        <w:rPr>
          <w:szCs w:val="24"/>
        </w:rPr>
        <w:t>zapewnić zapłatę wynagrodzenia za wykonane prace.</w:t>
      </w:r>
    </w:p>
    <w:p w:rsidR="007622F9" w:rsidRPr="00807BC5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 wykona przedmiot zamówienia z najwyższą starannością wymaganą </w:t>
      </w:r>
      <w:r w:rsidRPr="00807BC5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807BC5">
        <w:rPr>
          <w:sz w:val="24"/>
          <w:szCs w:val="24"/>
        </w:rPr>
        <w:t xml:space="preserve"> a także z SIWZ </w:t>
      </w:r>
      <w:r w:rsidRPr="00807BC5">
        <w:rPr>
          <w:sz w:val="24"/>
          <w:szCs w:val="24"/>
        </w:rPr>
        <w:t>i z ofertą, które będą stanowiły integralną część umowy.</w:t>
      </w:r>
    </w:p>
    <w:p w:rsidR="007622F9" w:rsidRPr="00807BC5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807BC5">
        <w:rPr>
          <w:b w:val="0"/>
          <w:sz w:val="24"/>
          <w:szCs w:val="24"/>
        </w:rPr>
        <w:t xml:space="preserve">7. </w:t>
      </w:r>
      <w:r w:rsidRPr="00807BC5">
        <w:rPr>
          <w:b w:val="0"/>
          <w:sz w:val="24"/>
          <w:szCs w:val="24"/>
        </w:rPr>
        <w:tab/>
        <w:t xml:space="preserve"> Podwykonawcy:</w:t>
      </w:r>
    </w:p>
    <w:p w:rsidR="007622F9" w:rsidRPr="00807BC5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807BC5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</w:t>
      </w:r>
      <w:r w:rsidRPr="00807BC5">
        <w:rPr>
          <w:sz w:val="24"/>
          <w:szCs w:val="24"/>
        </w:rPr>
        <w:lastRenderedPageBreak/>
        <w:t xml:space="preserve">umowy lub jego zmiany, pisemnych zastrzeżeń, uważa się za akceptację projektu umowy lub jego zmiany. W przypadku projektu zmian umowy powyższe zapisy należy stosować odpowiednio. </w:t>
      </w:r>
    </w:p>
    <w:p w:rsidR="007622F9" w:rsidRPr="00807BC5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 jest zobowiązany przedstawić Zamawiającemu poświadczoną </w:t>
      </w:r>
      <w:r w:rsidRPr="00807BC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807BC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807BC5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Umowa na roboty budowlane z Podwykonawcą musi zawierać w szczególności:</w:t>
      </w:r>
    </w:p>
    <w:p w:rsidR="007622F9" w:rsidRPr="00807BC5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807BC5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kwotę wynagrodzenia,</w:t>
      </w:r>
    </w:p>
    <w:p w:rsidR="007622F9" w:rsidRPr="00807BC5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termin wykonania robót objętych umową,</w:t>
      </w:r>
    </w:p>
    <w:p w:rsidR="007622F9" w:rsidRPr="00807BC5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807BC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807BC5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807BC5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807BC5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płatność faktur następować będzie tylko za roboty odebrane przez Zamawiającego </w:t>
      </w:r>
      <w:r w:rsidRPr="00807BC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807BC5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wszelkie zmiany umowy powinny następować w formie pisemnej,</w:t>
      </w:r>
    </w:p>
    <w:p w:rsidR="007622F9" w:rsidRPr="00807BC5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brak zgody na przelew wierzytelności wynikających z umowy.</w:t>
      </w:r>
    </w:p>
    <w:p w:rsidR="007622F9" w:rsidRPr="00807BC5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807BC5">
        <w:rPr>
          <w:sz w:val="24"/>
          <w:szCs w:val="24"/>
        </w:rPr>
        <w:br/>
        <w:t xml:space="preserve">za zgodność z oryginałem, których przedmiotem są dostawy lub usługi w terminie </w:t>
      </w:r>
      <w:r w:rsidRPr="00807BC5">
        <w:rPr>
          <w:sz w:val="24"/>
          <w:szCs w:val="24"/>
        </w:rPr>
        <w:br/>
        <w:t xml:space="preserve">7 dni od dnia ich zawarcia. Obowiązek nie dotyczy umów o wartości mniejszej niż </w:t>
      </w:r>
      <w:r w:rsidRPr="00807BC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807BC5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807BC5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807BC5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807BC5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Niezależnie od postanowień zawartych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807BC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</w:t>
      </w:r>
      <w:r w:rsidRPr="00807BC5">
        <w:rPr>
          <w:sz w:val="24"/>
          <w:szCs w:val="24"/>
        </w:rPr>
        <w:lastRenderedPageBreak/>
        <w:t xml:space="preserve">z niniejszymi postanowieniami postępowanie Wykonawcy poczytywane będzie </w:t>
      </w:r>
      <w:r w:rsidRPr="00807BC5">
        <w:rPr>
          <w:sz w:val="24"/>
          <w:szCs w:val="24"/>
        </w:rPr>
        <w:br/>
        <w:t>za nienależyte wykonanie umowy.</w:t>
      </w:r>
    </w:p>
    <w:p w:rsidR="007622F9" w:rsidRPr="00807BC5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807BC5" w:rsidRDefault="007622F9" w:rsidP="00F84F3D">
      <w:pPr>
        <w:ind w:left="360" w:hanging="36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8.</w:t>
      </w:r>
      <w:r w:rsidRPr="00807BC5">
        <w:rPr>
          <w:sz w:val="24"/>
          <w:szCs w:val="24"/>
        </w:rPr>
        <w:tab/>
        <w:t>Zmiana umowy:</w:t>
      </w:r>
    </w:p>
    <w:p w:rsidR="007622F9" w:rsidRPr="00807BC5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zmiana postanowień niniejszej umowy może nastąpić na podstawie i pod rygorami </w:t>
      </w:r>
      <w:r w:rsidRPr="00807BC5">
        <w:rPr>
          <w:sz w:val="24"/>
          <w:szCs w:val="24"/>
        </w:rPr>
        <w:br/>
        <w:t>art. 144 ustawy,</w:t>
      </w:r>
    </w:p>
    <w:p w:rsidR="007622F9" w:rsidRPr="00807BC5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807BC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807BC5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7BC5">
        <w:rPr>
          <w:rFonts w:ascii="Times New Roman" w:hAnsi="Times New Roman"/>
          <w:sz w:val="24"/>
          <w:szCs w:val="24"/>
        </w:rPr>
        <w:t xml:space="preserve"> k</w:t>
      </w:r>
      <w:r w:rsidR="007622F9" w:rsidRPr="00807BC5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8E5538" w:rsidRDefault="007622F9" w:rsidP="008E553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zawieszenia robót przez organy nadzoru budowlanego z przyczyn niezależnych   Wykonawcy,</w:t>
      </w:r>
    </w:p>
    <w:p w:rsidR="007622F9" w:rsidRPr="00807BC5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siły wyższej, klęski żywiołowej,</w:t>
      </w:r>
    </w:p>
    <w:p w:rsidR="007622F9" w:rsidRPr="00807BC5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807BC5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807BC5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konieczności wykonania zamówienia dodatkowego</w:t>
      </w:r>
      <w:r w:rsidR="00A76B16" w:rsidRPr="00807BC5">
        <w:rPr>
          <w:sz w:val="24"/>
          <w:szCs w:val="24"/>
        </w:rPr>
        <w:t xml:space="preserve">, zamiennego, którego realizacja </w:t>
      </w:r>
      <w:r w:rsidRPr="00807BC5">
        <w:rPr>
          <w:sz w:val="24"/>
          <w:szCs w:val="24"/>
        </w:rPr>
        <w:t>ma wpływ  na termin wykonania umowy.</w:t>
      </w:r>
    </w:p>
    <w:p w:rsidR="007622F9" w:rsidRPr="00807BC5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7BC5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807BC5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a)  </w:t>
      </w:r>
      <w:r w:rsidR="00C432DC" w:rsidRPr="00807BC5">
        <w:rPr>
          <w:sz w:val="24"/>
          <w:szCs w:val="24"/>
        </w:rPr>
        <w:t xml:space="preserve"> </w:t>
      </w:r>
      <w:r w:rsidR="007622F9" w:rsidRPr="00807BC5">
        <w:rPr>
          <w:sz w:val="24"/>
          <w:szCs w:val="24"/>
        </w:rPr>
        <w:t>wstrzymania robót przez Zamawiającego,</w:t>
      </w:r>
    </w:p>
    <w:p w:rsidR="007622F9" w:rsidRPr="00807BC5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b) </w:t>
      </w:r>
      <w:r w:rsidRPr="00807BC5">
        <w:rPr>
          <w:sz w:val="24"/>
          <w:szCs w:val="24"/>
        </w:rPr>
        <w:tab/>
      </w:r>
      <w:r w:rsidR="007622F9" w:rsidRPr="00807BC5">
        <w:rPr>
          <w:sz w:val="24"/>
          <w:szCs w:val="24"/>
        </w:rPr>
        <w:t>konieczności usunięcia błędów lub wprowadzenia zmian w dokumentacji</w:t>
      </w:r>
      <w:r w:rsidR="007622F9" w:rsidRPr="00807BC5">
        <w:rPr>
          <w:sz w:val="24"/>
          <w:szCs w:val="24"/>
        </w:rPr>
        <w:br/>
        <w:t xml:space="preserve">       projektowej.</w:t>
      </w:r>
    </w:p>
    <w:p w:rsidR="007622F9" w:rsidRPr="00807BC5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7BC5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807BC5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powstania konieczności zrealizowania przedmiotu umowy przy zastosowaniu</w:t>
      </w:r>
      <w:r w:rsidR="00C432DC" w:rsidRPr="00807BC5">
        <w:rPr>
          <w:sz w:val="24"/>
          <w:szCs w:val="24"/>
        </w:rPr>
        <w:br/>
      </w:r>
      <w:r w:rsidRPr="00807BC5">
        <w:rPr>
          <w:sz w:val="24"/>
          <w:szCs w:val="24"/>
        </w:rPr>
        <w:t>innych  rozwiązań technicznych/technologicznych  niż wskazane w dokumentacji</w:t>
      </w:r>
      <w:r w:rsidR="00C432DC" w:rsidRPr="00807BC5">
        <w:rPr>
          <w:sz w:val="24"/>
          <w:szCs w:val="24"/>
        </w:rPr>
        <w:br/>
      </w:r>
      <w:r w:rsidRPr="00807BC5">
        <w:rPr>
          <w:sz w:val="24"/>
          <w:szCs w:val="24"/>
        </w:rPr>
        <w:t>projektowej,</w:t>
      </w:r>
      <w:r w:rsidR="004D0D03" w:rsidRPr="00807BC5">
        <w:rPr>
          <w:sz w:val="24"/>
          <w:szCs w:val="24"/>
        </w:rPr>
        <w:t xml:space="preserve"> </w:t>
      </w:r>
      <w:r w:rsidRPr="00807BC5">
        <w:rPr>
          <w:sz w:val="24"/>
          <w:szCs w:val="24"/>
        </w:rPr>
        <w:t>w szczególności:</w:t>
      </w:r>
    </w:p>
    <w:p w:rsidR="007622F9" w:rsidRPr="00807BC5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1a.</w:t>
      </w:r>
      <w:r w:rsidRPr="00807BC5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807BC5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               1b.</w:t>
      </w:r>
      <w:r w:rsidRPr="00807BC5">
        <w:rPr>
          <w:sz w:val="24"/>
          <w:szCs w:val="24"/>
        </w:rPr>
        <w:tab/>
      </w:r>
      <w:r w:rsidRPr="00807BC5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807BC5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              1c.</w:t>
      </w:r>
      <w:r w:rsidRPr="00807BC5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807BC5">
        <w:rPr>
          <w:sz w:val="24"/>
          <w:szCs w:val="24"/>
        </w:rPr>
        <w:t>na zmiany obowiązującego  prawa,</w:t>
      </w:r>
    </w:p>
    <w:p w:rsidR="004C6668" w:rsidRPr="00807BC5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              1d. </w:t>
      </w:r>
      <w:r w:rsidRPr="00807BC5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807BC5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Każda z</w:t>
      </w:r>
      <w:r w:rsidR="004C6668" w:rsidRPr="00807BC5">
        <w:rPr>
          <w:sz w:val="24"/>
          <w:szCs w:val="24"/>
        </w:rPr>
        <w:t>e wskazanych  w ww. lit. 1a – 1d</w:t>
      </w:r>
      <w:r w:rsidRPr="00807BC5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807BC5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807BC5">
        <w:rPr>
          <w:sz w:val="24"/>
          <w:szCs w:val="24"/>
        </w:rPr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807BC5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2a.</w:t>
      </w:r>
      <w:r w:rsidRPr="00807BC5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807BC5">
        <w:rPr>
          <w:sz w:val="24"/>
          <w:szCs w:val="24"/>
        </w:rPr>
        <w:t>Sekocenbud</w:t>
      </w:r>
      <w:proofErr w:type="spellEnd"/>
      <w:r w:rsidRPr="00807BC5">
        <w:rPr>
          <w:sz w:val="24"/>
          <w:szCs w:val="24"/>
        </w:rPr>
        <w:t xml:space="preserve"> aktualnego na dzień sporządzania kosztorysu,</w:t>
      </w:r>
    </w:p>
    <w:p w:rsidR="007622F9" w:rsidRPr="00807BC5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2b.</w:t>
      </w:r>
      <w:r w:rsidRPr="00807BC5">
        <w:rPr>
          <w:sz w:val="24"/>
          <w:szCs w:val="24"/>
        </w:rPr>
        <w:tab/>
        <w:t xml:space="preserve">koszty pośrednie </w:t>
      </w:r>
      <w:proofErr w:type="spellStart"/>
      <w:r w:rsidRPr="00807BC5">
        <w:rPr>
          <w:sz w:val="24"/>
          <w:szCs w:val="24"/>
        </w:rPr>
        <w:t>Kp</w:t>
      </w:r>
      <w:proofErr w:type="spellEnd"/>
      <w:r w:rsidRPr="00807BC5">
        <w:rPr>
          <w:sz w:val="24"/>
          <w:szCs w:val="24"/>
        </w:rPr>
        <w:t xml:space="preserve"> (liczone od R+S) – minimalne wg publikacji </w:t>
      </w:r>
      <w:proofErr w:type="spellStart"/>
      <w:r w:rsidRPr="00807BC5">
        <w:rPr>
          <w:sz w:val="24"/>
          <w:szCs w:val="24"/>
        </w:rPr>
        <w:t>Sekocenbud</w:t>
      </w:r>
      <w:proofErr w:type="spellEnd"/>
      <w:r w:rsidRPr="00807BC5">
        <w:rPr>
          <w:sz w:val="24"/>
          <w:szCs w:val="24"/>
        </w:rPr>
        <w:t xml:space="preserve"> aktualnego na dzień sporządzania kosztorysu,</w:t>
      </w:r>
    </w:p>
    <w:p w:rsidR="007622F9" w:rsidRPr="00807BC5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                2c.</w:t>
      </w:r>
      <w:r w:rsidRPr="00807BC5">
        <w:rPr>
          <w:sz w:val="24"/>
          <w:szCs w:val="24"/>
        </w:rPr>
        <w:tab/>
        <w:t xml:space="preserve">zysk Z (liczone od </w:t>
      </w:r>
      <w:proofErr w:type="spellStart"/>
      <w:r w:rsidRPr="00807BC5">
        <w:rPr>
          <w:sz w:val="24"/>
          <w:szCs w:val="24"/>
        </w:rPr>
        <w:t>R+S+Kp</w:t>
      </w:r>
      <w:proofErr w:type="spellEnd"/>
      <w:r w:rsidRPr="00807BC5">
        <w:rPr>
          <w:sz w:val="24"/>
          <w:szCs w:val="24"/>
        </w:rPr>
        <w:t xml:space="preserve">) – minimalny wg publikacji </w:t>
      </w:r>
      <w:proofErr w:type="spellStart"/>
      <w:r w:rsidRPr="00807BC5">
        <w:rPr>
          <w:sz w:val="24"/>
          <w:szCs w:val="24"/>
        </w:rPr>
        <w:t>Sekocenbud</w:t>
      </w:r>
      <w:proofErr w:type="spellEnd"/>
      <w:r w:rsidRPr="00807BC5">
        <w:rPr>
          <w:sz w:val="24"/>
          <w:szCs w:val="24"/>
        </w:rPr>
        <w:t xml:space="preserve"> aktualnego na dzień sporządzania kosztorysu,</w:t>
      </w:r>
    </w:p>
    <w:p w:rsidR="007622F9" w:rsidRPr="00807BC5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807BC5">
        <w:rPr>
          <w:sz w:val="24"/>
          <w:szCs w:val="24"/>
        </w:rPr>
        <w:t>Sekocenbud</w:t>
      </w:r>
      <w:proofErr w:type="spellEnd"/>
      <w:r w:rsidRPr="00807BC5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807BC5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               2e.</w:t>
      </w:r>
      <w:r w:rsidRPr="00807BC5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807BC5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zmiany stawki podatku VAT powodującej zwiększenie lub zmniejszenie</w:t>
      </w:r>
      <w:r w:rsidR="006B5170" w:rsidRPr="00807BC5">
        <w:rPr>
          <w:sz w:val="24"/>
          <w:szCs w:val="24"/>
        </w:rPr>
        <w:t xml:space="preserve"> kwoty  wynagrodzenia Wykonawcy</w:t>
      </w:r>
      <w:r w:rsidRPr="00807BC5">
        <w:rPr>
          <w:sz w:val="24"/>
          <w:szCs w:val="24"/>
        </w:rPr>
        <w:t xml:space="preserve">, </w:t>
      </w:r>
    </w:p>
    <w:p w:rsidR="007622F9" w:rsidRPr="00807BC5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807BC5">
        <w:rPr>
          <w:sz w:val="24"/>
          <w:szCs w:val="24"/>
        </w:rPr>
        <w:br/>
        <w:t>z SIWZ,</w:t>
      </w:r>
    </w:p>
    <w:p w:rsidR="00EE123E" w:rsidRPr="00807BC5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807BC5">
        <w:rPr>
          <w:sz w:val="24"/>
          <w:szCs w:val="24"/>
        </w:rPr>
        <w:t>a</w:t>
      </w:r>
      <w:r w:rsidRPr="00807BC5">
        <w:rPr>
          <w:sz w:val="24"/>
          <w:szCs w:val="24"/>
        </w:rPr>
        <w:t>lacji podziemnych</w:t>
      </w:r>
      <w:r w:rsidR="00F56B13" w:rsidRPr="00807BC5">
        <w:rPr>
          <w:sz w:val="24"/>
          <w:szCs w:val="24"/>
        </w:rPr>
        <w:t xml:space="preserve"> i będzie t</w:t>
      </w:r>
      <w:r w:rsidR="00EE123E" w:rsidRPr="00807BC5">
        <w:rPr>
          <w:sz w:val="24"/>
          <w:szCs w:val="24"/>
        </w:rPr>
        <w:t>o miało wpływ na harmonogram i termin wykonania zadania,</w:t>
      </w:r>
    </w:p>
    <w:p w:rsidR="007622F9" w:rsidRPr="00807BC5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807BC5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3</w:t>
      </w:r>
      <w:r w:rsidR="007622F9" w:rsidRPr="00807BC5">
        <w:rPr>
          <w:sz w:val="24"/>
          <w:szCs w:val="24"/>
        </w:rPr>
        <w:t>)</w:t>
      </w:r>
      <w:r w:rsidR="007622F9" w:rsidRPr="00807BC5">
        <w:rPr>
          <w:sz w:val="24"/>
          <w:szCs w:val="24"/>
        </w:rPr>
        <w:tab/>
      </w:r>
      <w:r w:rsidR="006B5170" w:rsidRPr="00807BC5">
        <w:rPr>
          <w:sz w:val="24"/>
          <w:szCs w:val="24"/>
        </w:rPr>
        <w:t xml:space="preserve">Zmiana umowy nastąpić może z inicjatywy Zamawiającego albo Wykonawcy, </w:t>
      </w:r>
      <w:r w:rsidR="006B5170" w:rsidRPr="00807BC5">
        <w:rPr>
          <w:sz w:val="24"/>
          <w:szCs w:val="24"/>
        </w:rPr>
        <w:br/>
        <w:t>poprzez przedstawienie drugiej Stronie propozycji zmiany w formie pisemnej, które</w:t>
      </w:r>
      <w:r w:rsidR="006B5170" w:rsidRPr="00807BC5">
        <w:rPr>
          <w:sz w:val="24"/>
          <w:szCs w:val="24"/>
        </w:rPr>
        <w:br/>
        <w:t>powinny zawierać:</w:t>
      </w:r>
    </w:p>
    <w:p w:rsidR="006B5170" w:rsidRPr="00807BC5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7BC5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807BC5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7BC5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807BC5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7BC5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807BC5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ab/>
        <w:t>d)   czas wykonania oraz wpływ zmiany na termin realizacji umowy.</w:t>
      </w:r>
    </w:p>
    <w:p w:rsidR="007622F9" w:rsidRPr="00807BC5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4</w:t>
      </w:r>
      <w:r w:rsidR="007622F9" w:rsidRPr="00807BC5">
        <w:rPr>
          <w:sz w:val="24"/>
          <w:szCs w:val="24"/>
        </w:rPr>
        <w:t>)</w:t>
      </w:r>
      <w:r w:rsidR="007622F9" w:rsidRPr="00807BC5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807BC5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807BC5">
        <w:rPr>
          <w:sz w:val="24"/>
          <w:szCs w:val="24"/>
        </w:rPr>
        <w:br/>
        <w:t>w składzie której będą m.in. inspektor nadzoru oraz kierownik budowy.</w:t>
      </w:r>
    </w:p>
    <w:p w:rsidR="00C432DC" w:rsidRPr="00807BC5" w:rsidRDefault="00C432DC" w:rsidP="00F84F3D">
      <w:pPr>
        <w:ind w:left="704" w:hanging="42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5) W przypadku, gdy Wykonawca wystąpi z inicjatywą zmiany albo rezygnacji </w:t>
      </w:r>
      <w:r w:rsidRPr="00807BC5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807BC5">
        <w:rPr>
          <w:sz w:val="24"/>
          <w:szCs w:val="24"/>
        </w:rPr>
        <w:br/>
        <w:t>o udzielenie zamówienia.</w:t>
      </w:r>
    </w:p>
    <w:p w:rsidR="007622F9" w:rsidRPr="00807BC5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6</w:t>
      </w:r>
      <w:r w:rsidR="007622F9" w:rsidRPr="00807BC5">
        <w:rPr>
          <w:sz w:val="24"/>
          <w:szCs w:val="24"/>
        </w:rPr>
        <w:t>)</w:t>
      </w:r>
      <w:r w:rsidR="007622F9" w:rsidRPr="00807BC5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807BC5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7</w:t>
      </w:r>
      <w:r w:rsidR="007622F9" w:rsidRPr="00807BC5">
        <w:rPr>
          <w:sz w:val="24"/>
          <w:szCs w:val="24"/>
        </w:rPr>
        <w:t>)</w:t>
      </w:r>
      <w:r w:rsidR="007622F9" w:rsidRPr="00807BC5">
        <w:rPr>
          <w:sz w:val="24"/>
          <w:szCs w:val="24"/>
        </w:rPr>
        <w:tab/>
      </w:r>
      <w:r w:rsidR="007622F9" w:rsidRPr="00807BC5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</w:t>
      </w:r>
      <w:r w:rsidR="007622F9" w:rsidRPr="00807BC5">
        <w:rPr>
          <w:sz w:val="24"/>
          <w:szCs w:val="24"/>
        </w:rPr>
        <w:lastRenderedPageBreak/>
        <w:t>wprowadzenia robót zamiennych będzie protokół konieczności robót zamiennych sporządzony przez inspektora nadzoru inwestorskiego na zasadach określonych w pkt 8.</w:t>
      </w:r>
    </w:p>
    <w:p w:rsidR="006B5170" w:rsidRPr="00807BC5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807BC5">
        <w:rPr>
          <w:rFonts w:eastAsia="Calibri"/>
          <w:sz w:val="24"/>
          <w:szCs w:val="24"/>
        </w:rPr>
        <w:t xml:space="preserve">9. </w:t>
      </w:r>
      <w:r w:rsidR="00B053DE" w:rsidRPr="00807BC5">
        <w:rPr>
          <w:rFonts w:eastAsia="Calibri"/>
          <w:sz w:val="24"/>
          <w:szCs w:val="24"/>
        </w:rPr>
        <w:tab/>
      </w:r>
      <w:r w:rsidRPr="00807BC5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807BC5">
        <w:rPr>
          <w:rFonts w:eastAsia="Calibri"/>
          <w:sz w:val="24"/>
          <w:szCs w:val="24"/>
        </w:rPr>
        <w:t xml:space="preserve"> niż opisane w załącznikach nr 5</w:t>
      </w:r>
      <w:r w:rsidRPr="00807BC5">
        <w:rPr>
          <w:rFonts w:eastAsia="Calibri"/>
          <w:sz w:val="24"/>
          <w:szCs w:val="24"/>
        </w:rPr>
        <w:t xml:space="preserve"> - </w:t>
      </w:r>
      <w:r w:rsidR="006B5170" w:rsidRPr="00807BC5">
        <w:rPr>
          <w:rFonts w:eastAsia="Calibri"/>
          <w:sz w:val="24"/>
          <w:szCs w:val="24"/>
        </w:rPr>
        <w:t>7</w:t>
      </w:r>
      <w:r w:rsidRPr="00807BC5">
        <w:rPr>
          <w:rFonts w:eastAsia="Calibri"/>
          <w:sz w:val="24"/>
          <w:szCs w:val="24"/>
        </w:rPr>
        <w:t xml:space="preserve"> do SIWZ. </w:t>
      </w:r>
      <w:r w:rsidRPr="00807BC5">
        <w:rPr>
          <w:rFonts w:eastAsia="Calibri"/>
          <w:sz w:val="24"/>
          <w:szCs w:val="24"/>
        </w:rPr>
        <w:br/>
        <w:t>W takiej sytuacji,  w ofercie należy po</w:t>
      </w:r>
      <w:r w:rsidR="00C432DC" w:rsidRPr="00807BC5">
        <w:rPr>
          <w:rFonts w:eastAsia="Calibri"/>
          <w:sz w:val="24"/>
          <w:szCs w:val="24"/>
        </w:rPr>
        <w:t>dać opis produktu równoważnego.</w:t>
      </w:r>
    </w:p>
    <w:p w:rsidR="00F41579" w:rsidRPr="00807BC5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  10</w:t>
      </w:r>
      <w:r w:rsidR="00650A4C" w:rsidRPr="00807BC5">
        <w:rPr>
          <w:sz w:val="24"/>
          <w:szCs w:val="24"/>
        </w:rPr>
        <w:t>.</w:t>
      </w:r>
      <w:r w:rsidR="00650A4C" w:rsidRPr="00807BC5">
        <w:rPr>
          <w:sz w:val="24"/>
          <w:szCs w:val="24"/>
        </w:rPr>
        <w:tab/>
      </w:r>
      <w:r w:rsidR="00F41579" w:rsidRPr="00807BC5">
        <w:rPr>
          <w:sz w:val="24"/>
          <w:szCs w:val="24"/>
        </w:rPr>
        <w:t>Zatrudnienie:</w:t>
      </w:r>
    </w:p>
    <w:p w:rsidR="004C6668" w:rsidRPr="00807BC5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ab/>
      </w:r>
      <w:r w:rsidR="004C6668" w:rsidRPr="00807BC5">
        <w:rPr>
          <w:sz w:val="24"/>
          <w:szCs w:val="24"/>
        </w:rPr>
        <w:t xml:space="preserve">1) zgodnie z art. 29 ust. 3a ustawy, Zamawiający wymaga, aby Wykonawca lub </w:t>
      </w:r>
      <w:r w:rsidR="004C6668" w:rsidRPr="00807BC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807BC5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ab/>
        <w:t>2)</w:t>
      </w:r>
      <w:r w:rsidRPr="00807BC5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807BC5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ab/>
        <w:t>3)</w:t>
      </w:r>
      <w:r w:rsidRPr="00807BC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 xml:space="preserve">  1;</w:t>
      </w:r>
    </w:p>
    <w:p w:rsidR="004C6668" w:rsidRPr="00807BC5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4) wymagania określone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>. 1 – 4 dotyczą również osób zatrudnionych przez Podwykonawców lub dalszych Podwykonawców.</w:t>
      </w:r>
    </w:p>
    <w:p w:rsidR="00AC0237" w:rsidRPr="00807BC5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807BC5" w:rsidRDefault="00424C81" w:rsidP="00F84F3D">
      <w:pPr>
        <w:rPr>
          <w:sz w:val="24"/>
          <w:szCs w:val="24"/>
        </w:rPr>
      </w:pPr>
    </w:p>
    <w:sectPr w:rsidR="00424C81" w:rsidRPr="00807BC5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D15" w:rsidRDefault="00914D15" w:rsidP="00830C62">
      <w:r>
        <w:separator/>
      </w:r>
    </w:p>
  </w:endnote>
  <w:endnote w:type="continuationSeparator" w:id="0">
    <w:p w:rsidR="00914D15" w:rsidRDefault="00914D1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14D15" w:rsidRPr="00830C62" w:rsidRDefault="00914D1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FE44FA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FE44FA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914D15" w:rsidRDefault="00914D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D15" w:rsidRDefault="00914D15" w:rsidP="00830C62">
      <w:r>
        <w:separator/>
      </w:r>
    </w:p>
  </w:footnote>
  <w:footnote w:type="continuationSeparator" w:id="0">
    <w:p w:rsidR="00914D15" w:rsidRDefault="00914D1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896"/>
    <w:rsid w:val="000A5805"/>
    <w:rsid w:val="000A59A9"/>
    <w:rsid w:val="000B03A1"/>
    <w:rsid w:val="000B36FA"/>
    <w:rsid w:val="000B6515"/>
    <w:rsid w:val="000D15F8"/>
    <w:rsid w:val="000D3704"/>
    <w:rsid w:val="000E5D14"/>
    <w:rsid w:val="00103F49"/>
    <w:rsid w:val="00105593"/>
    <w:rsid w:val="001065AF"/>
    <w:rsid w:val="001200D5"/>
    <w:rsid w:val="0012189D"/>
    <w:rsid w:val="001325A2"/>
    <w:rsid w:val="0016391D"/>
    <w:rsid w:val="00174DF4"/>
    <w:rsid w:val="00175AF1"/>
    <w:rsid w:val="00176421"/>
    <w:rsid w:val="001B616E"/>
    <w:rsid w:val="001B6801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26618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740"/>
    <w:rsid w:val="00634BC7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BC5"/>
    <w:rsid w:val="00807E9D"/>
    <w:rsid w:val="008130CB"/>
    <w:rsid w:val="00813B4D"/>
    <w:rsid w:val="0081572D"/>
    <w:rsid w:val="00830C62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26E5"/>
    <w:rsid w:val="008D4844"/>
    <w:rsid w:val="008D7F26"/>
    <w:rsid w:val="008E1704"/>
    <w:rsid w:val="008E5538"/>
    <w:rsid w:val="008F79A9"/>
    <w:rsid w:val="00902359"/>
    <w:rsid w:val="0091489B"/>
    <w:rsid w:val="00914D15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14F20"/>
    <w:rsid w:val="00A20285"/>
    <w:rsid w:val="00A20D9B"/>
    <w:rsid w:val="00A23D46"/>
    <w:rsid w:val="00A34BD2"/>
    <w:rsid w:val="00A360D5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6EBA"/>
    <w:rsid w:val="00E6108D"/>
    <w:rsid w:val="00E62C23"/>
    <w:rsid w:val="00E67F3E"/>
    <w:rsid w:val="00E70749"/>
    <w:rsid w:val="00E71882"/>
    <w:rsid w:val="00E73277"/>
    <w:rsid w:val="00EA0FAF"/>
    <w:rsid w:val="00EB0F8C"/>
    <w:rsid w:val="00ED1C90"/>
    <w:rsid w:val="00EE123E"/>
    <w:rsid w:val="00EF0420"/>
    <w:rsid w:val="00EF4162"/>
    <w:rsid w:val="00F07933"/>
    <w:rsid w:val="00F22F95"/>
    <w:rsid w:val="00F24316"/>
    <w:rsid w:val="00F31FAB"/>
    <w:rsid w:val="00F41579"/>
    <w:rsid w:val="00F42C09"/>
    <w:rsid w:val="00F446B2"/>
    <w:rsid w:val="00F500C9"/>
    <w:rsid w:val="00F53A0C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0717"/>
    <w:rsid w:val="00FE44FA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F9256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12187-ED1E-420F-9FF6-06636B710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2703</TotalTime>
  <Pages>21</Pages>
  <Words>8310</Words>
  <Characters>49862</Characters>
  <Application>Microsoft Office Word</Application>
  <DocSecurity>0</DocSecurity>
  <Lines>415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112</cp:revision>
  <cp:lastPrinted>2018-01-23T11:27:00Z</cp:lastPrinted>
  <dcterms:created xsi:type="dcterms:W3CDTF">2016-09-15T10:20:00Z</dcterms:created>
  <dcterms:modified xsi:type="dcterms:W3CDTF">2018-01-26T11:01:00Z</dcterms:modified>
</cp:coreProperties>
</file>