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0F6CF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4246CE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4246CE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735933">
        <w:rPr>
          <w:b/>
          <w:bCs/>
          <w:snapToGrid w:val="0"/>
          <w:szCs w:val="24"/>
        </w:rPr>
        <w:t>„</w:t>
      </w:r>
      <w:r w:rsidRPr="00735933">
        <w:rPr>
          <w:b/>
          <w:szCs w:val="24"/>
        </w:rPr>
        <w:t>Dostawa kwiatów przeznaczonych do nasadzeń na terenie Szczecina</w:t>
      </w:r>
      <w:r w:rsidRPr="00735933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3D597C"/>
    <w:rsid w:val="004246CE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23E4E"/>
  <w15:docId w15:val="{2DC97E8B-BADE-4E29-BDD5-19025B1B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dcterms:created xsi:type="dcterms:W3CDTF">2016-10-19T09:45:00Z</dcterms:created>
  <dcterms:modified xsi:type="dcterms:W3CDTF">2018-02-23T12:40:00Z</dcterms:modified>
</cp:coreProperties>
</file>