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069F" w:rsidRPr="00F011CD" w:rsidRDefault="00D7069F" w:rsidP="00D7069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011C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011CD">
        <w:rPr>
          <w:rFonts w:ascii="Times New Roman" w:hAnsi="Times New Roman" w:cs="Times New Roman"/>
          <w:b/>
          <w:sz w:val="24"/>
          <w:szCs w:val="24"/>
        </w:rPr>
        <w:t xml:space="preserve">Zagospodarowanie terenu w rejonie ulic: Czarnogórskiej, Jugosłowiańskiej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011CD">
        <w:rPr>
          <w:rFonts w:ascii="Times New Roman" w:hAnsi="Times New Roman" w:cs="Times New Roman"/>
          <w:b/>
          <w:sz w:val="24"/>
          <w:szCs w:val="24"/>
        </w:rPr>
        <w:t>i Bośniackiej w Szczecinie – siłownia zewnętrzna i plac zabaw</w:t>
      </w:r>
      <w:r w:rsidRPr="00F011C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2D7B1C" w:rsidRPr="002D7B1C" w:rsidRDefault="002D7B1C" w:rsidP="002D7B1C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D7B1C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D7069F"/>
    <w:rsid w:val="00DD400B"/>
    <w:rsid w:val="00E50530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D3F32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F9A4C-EFB7-4D8B-9799-4EC35BF9F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26</cp:revision>
  <cp:lastPrinted>2018-08-06T13:00:00Z</cp:lastPrinted>
  <dcterms:created xsi:type="dcterms:W3CDTF">2016-11-30T12:56:00Z</dcterms:created>
  <dcterms:modified xsi:type="dcterms:W3CDTF">2018-08-06T13:00:00Z</dcterms:modified>
</cp:coreProperties>
</file>