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B24D6" w:rsidRDefault="008812C9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24D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B24D6" w:rsidRDefault="008812C9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B24D6" w:rsidRDefault="008812C9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B24D6" w:rsidRDefault="004B24D6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4B24D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B24D6">
        <w:rPr>
          <w:rFonts w:ascii="Times New Roman" w:hAnsi="Times New Roman" w:cs="Times New Roman"/>
          <w:b/>
          <w:sz w:val="24"/>
          <w:szCs w:val="24"/>
        </w:rPr>
        <w:t>Zagospodarowanie terenu między ul. Wiśniową a ul. Zawiłą w Szczecinie – etap II</w:t>
      </w:r>
      <w:r w:rsidR="003915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1554">
        <w:rPr>
          <w:rFonts w:ascii="Times New Roman" w:hAnsi="Times New Roman" w:cs="Times New Roman"/>
          <w:b/>
          <w:sz w:val="24"/>
          <w:szCs w:val="24"/>
        </w:rPr>
        <w:t>(powtórka)</w:t>
      </w:r>
      <w:bookmarkStart w:id="0" w:name="_GoBack"/>
      <w:bookmarkEnd w:id="0"/>
      <w:r w:rsidRPr="004B24D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4B24D6" w:rsidRPr="004B24D6" w:rsidRDefault="004B24D6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4B24D6" w:rsidRDefault="008812C9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B24D6" w:rsidRDefault="008812C9" w:rsidP="004B24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24D6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B24D6">
        <w:rPr>
          <w:rFonts w:ascii="Times New Roman" w:hAnsi="Times New Roman" w:cs="Times New Roman"/>
          <w:sz w:val="24"/>
          <w:szCs w:val="24"/>
        </w:rPr>
        <w:t>że</w:t>
      </w:r>
      <w:r w:rsidR="00113C4F" w:rsidRPr="004B24D6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D7B1C"/>
    <w:rsid w:val="00391554"/>
    <w:rsid w:val="003C2004"/>
    <w:rsid w:val="004B24D6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85773"/>
    <w:rsid w:val="00D7069F"/>
    <w:rsid w:val="00DD400B"/>
    <w:rsid w:val="00E50530"/>
    <w:rsid w:val="00F15361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D3454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40BAB-0EBD-4D5A-9679-0B08237C9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ThinkPad</cp:lastModifiedBy>
  <cp:revision>30</cp:revision>
  <cp:lastPrinted>2018-09-06T09:29:00Z</cp:lastPrinted>
  <dcterms:created xsi:type="dcterms:W3CDTF">2016-11-30T12:56:00Z</dcterms:created>
  <dcterms:modified xsi:type="dcterms:W3CDTF">2018-11-11T12:43:00Z</dcterms:modified>
</cp:coreProperties>
</file>