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302AA" w:rsidRDefault="00633A83" w:rsidP="007302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302AA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302AA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7302AA">
        <w:rPr>
          <w:rFonts w:ascii="Times New Roman" w:hAnsi="Times New Roman" w:cs="Times New Roman"/>
          <w:sz w:val="24"/>
          <w:szCs w:val="24"/>
        </w:rPr>
        <w:t>.</w:t>
      </w:r>
      <w:r w:rsidRPr="007302AA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302AA" w:rsidRDefault="00927AF8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302AA" w:rsidRDefault="00CE7316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02AA" w:rsidRDefault="007302AA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7302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02AA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7302AA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7302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302AA" w:rsidRPr="007302AA" w:rsidRDefault="007302AA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D67148" w:rsidRPr="007302AA" w:rsidRDefault="00D67148" w:rsidP="00730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7302AA" w:rsidRDefault="00633A83" w:rsidP="007302A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302AA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302AA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302AA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302AA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2ADA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26</cp:revision>
  <cp:lastPrinted>2019-04-16T09:59:00Z</cp:lastPrinted>
  <dcterms:created xsi:type="dcterms:W3CDTF">2015-04-30T13:42:00Z</dcterms:created>
  <dcterms:modified xsi:type="dcterms:W3CDTF">2019-04-16T09:59:00Z</dcterms:modified>
</cp:coreProperties>
</file>