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370886" w:rsidRDefault="00370886" w:rsidP="00007F70">
      <w:pPr>
        <w:jc w:val="right"/>
        <w:rPr>
          <w:b/>
          <w:bCs/>
          <w:szCs w:val="24"/>
        </w:rPr>
      </w:pP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 w:rsidR="00C85495">
        <w:rPr>
          <w:kern w:val="2"/>
          <w:szCs w:val="24"/>
          <w:lang w:eastAsia="ar-SA"/>
        </w:rPr>
        <w:t xml:space="preserve"> ze zmianami</w:t>
      </w:r>
      <w:bookmarkStart w:id="0" w:name="_GoBack"/>
      <w:bookmarkEnd w:id="0"/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03A2F" w:rsidRDefault="00C85495" w:rsidP="00007F70">
      <w:pPr>
        <w:widowControl w:val="0"/>
        <w:suppressAutoHyphens/>
        <w:rPr>
          <w:b/>
          <w:color w:val="000000"/>
        </w:rPr>
      </w:pPr>
      <w:r w:rsidRPr="00471A9A">
        <w:rPr>
          <w:b/>
          <w:bCs/>
          <w:snapToGrid w:val="0"/>
          <w:szCs w:val="24"/>
        </w:rPr>
        <w:t>„</w:t>
      </w:r>
      <w:r>
        <w:rPr>
          <w:b/>
          <w:bCs/>
          <w:szCs w:val="24"/>
        </w:rPr>
        <w:t>Zagospodarowanie terenu zieleńca im. Waleriana Pawłowskiego w Szczecinie – etap I</w:t>
      </w:r>
      <w:r w:rsidRPr="00471A9A">
        <w:rPr>
          <w:b/>
          <w:color w:val="000000"/>
        </w:rPr>
        <w:t>”</w:t>
      </w:r>
    </w:p>
    <w:p w:rsidR="00C85495" w:rsidRDefault="00C85495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C8549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E6975"/>
    <w:rsid w:val="008419B0"/>
    <w:rsid w:val="008676C0"/>
    <w:rsid w:val="008F4B77"/>
    <w:rsid w:val="009D1976"/>
    <w:rsid w:val="00A03A2F"/>
    <w:rsid w:val="00C65B1A"/>
    <w:rsid w:val="00C85495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7014B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29</cp:revision>
  <cp:lastPrinted>2019-09-05T06:32:00Z</cp:lastPrinted>
  <dcterms:created xsi:type="dcterms:W3CDTF">2016-10-19T09:45:00Z</dcterms:created>
  <dcterms:modified xsi:type="dcterms:W3CDTF">2019-09-05T06:33:00Z</dcterms:modified>
</cp:coreProperties>
</file>