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0FCF6DD" w:rsidR="00BC6F3E" w:rsidRPr="00910FD1" w:rsidRDefault="00BC6F3E" w:rsidP="00910FD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</w:t>
      </w:r>
      <w:r w:rsidRPr="00910FD1">
        <w:rPr>
          <w:rFonts w:ascii="Times New Roman" w:hAnsi="Times New Roman" w:cs="Times New Roman"/>
          <w:sz w:val="24"/>
          <w:szCs w:val="24"/>
        </w:rPr>
        <w:t>.</w:t>
      </w:r>
      <w:r w:rsidR="00AC6A31" w:rsidRPr="00910FD1">
        <w:rPr>
          <w:rFonts w:ascii="Times New Roman" w:hAnsi="Times New Roman" w:cs="Times New Roman"/>
          <w:sz w:val="24"/>
          <w:szCs w:val="24"/>
        </w:rPr>
        <w:t xml:space="preserve"> </w:t>
      </w:r>
      <w:r w:rsidR="00910FD1" w:rsidRPr="00910FD1">
        <w:rPr>
          <w:rFonts w:ascii="Times New Roman" w:hAnsi="Times New Roman" w:cs="Times New Roman"/>
          <w:sz w:val="24"/>
          <w:szCs w:val="24"/>
        </w:rPr>
        <w:t>„Remont stropu budynku z salką edukacyjną przy ul. Miodowej  w Szczecinie”</w:t>
      </w:r>
      <w:r w:rsidR="002D6728" w:rsidRPr="00910FD1">
        <w:rPr>
          <w:rFonts w:ascii="Times New Roman" w:hAnsi="Times New Roman" w:cs="Times New Roman"/>
          <w:color w:val="000000"/>
          <w:sz w:val="24"/>
        </w:rPr>
        <w:t xml:space="preserve">, </w:t>
      </w:r>
      <w:r w:rsidRPr="00910FD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7CAF3A2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910F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10F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00724"/>
    <w:rsid w:val="00415587"/>
    <w:rsid w:val="0048335F"/>
    <w:rsid w:val="00806DF8"/>
    <w:rsid w:val="008F3DAB"/>
    <w:rsid w:val="00910FD1"/>
    <w:rsid w:val="00AA341B"/>
    <w:rsid w:val="00AC6A31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2019-09-11T09:55:00Z</cp:lastPrinted>
  <dcterms:created xsi:type="dcterms:W3CDTF">2018-05-30T09:50:00Z</dcterms:created>
  <dcterms:modified xsi:type="dcterms:W3CDTF">2019-09-11T09:55:00Z</dcterms:modified>
</cp:coreProperties>
</file>