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D2F8F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D2F8F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>
        <w:rPr>
          <w:rFonts w:ascii="Times New Roman" w:hAnsi="Times New Roman" w:cs="Times New Roman"/>
          <w:sz w:val="24"/>
          <w:szCs w:val="24"/>
        </w:rPr>
        <w:t>.</w:t>
      </w:r>
      <w:r w:rsidRPr="009D2F8F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D2F8F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D2F8F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28BB" w:rsidRPr="008C1573" w:rsidRDefault="005C28BB" w:rsidP="005C28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C1573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</w:p>
    <w:p w:rsidR="005C28BB" w:rsidRPr="008C1573" w:rsidRDefault="005C28BB" w:rsidP="005C28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sz w:val="24"/>
          <w:szCs w:val="24"/>
        </w:rPr>
        <w:t>i socjalno-gospodarczego oraz uzupełnienie infrastruktury</w:t>
      </w:r>
    </w:p>
    <w:p w:rsidR="005C28BB" w:rsidRPr="008C1573" w:rsidRDefault="005C28BB" w:rsidP="005C28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573">
        <w:rPr>
          <w:rFonts w:ascii="Times New Roman" w:hAnsi="Times New Roman" w:cs="Times New Roman"/>
          <w:b/>
          <w:sz w:val="24"/>
          <w:szCs w:val="24"/>
        </w:rPr>
        <w:t>Zachodniopomorskiego Szlaku Żeglarskiego na Jeziorze Dąbie</w:t>
      </w:r>
      <w:r w:rsidRPr="008C157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Default="00D67148" w:rsidP="00A219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28BB" w:rsidRPr="00A2196A" w:rsidRDefault="005C28BB" w:rsidP="00A2196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2F8F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D2F8F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5C28BB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8B00B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25</cp:revision>
  <cp:lastPrinted>2018-11-15T09:00:00Z</cp:lastPrinted>
  <dcterms:created xsi:type="dcterms:W3CDTF">2015-04-30T13:42:00Z</dcterms:created>
  <dcterms:modified xsi:type="dcterms:W3CDTF">2019-09-30T12:02:00Z</dcterms:modified>
</cp:coreProperties>
</file>