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215BA" w14:textId="77777777" w:rsidR="00F77003" w:rsidRPr="00656E1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56E1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77185D07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7CB5DB49" w14:textId="77777777" w:rsidR="00F77003" w:rsidRDefault="003B6412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56E1D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67AA8890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445DEB2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7D191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38A40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F9997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3A81BDC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1E596630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B2077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D4693E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65EA5" w14:textId="19771DB5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........................................</w:t>
      </w:r>
      <w:r w:rsidR="00854A0F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</w:t>
      </w:r>
    </w:p>
    <w:p w14:paraId="13F9A1BB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BE48D7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0FD4C01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598B6B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6466587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05B1EE33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60BBB46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B1C2E5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632B9FFE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1BA5B6EE" w14:textId="77777777"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F679244" w14:textId="77777777"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631153" w14:textId="77777777" w:rsidR="00EB075D" w:rsidRPr="00221233" w:rsidRDefault="00EB075D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9C4FBC" w14:textId="77777777" w:rsidR="00656E1D" w:rsidRPr="00656E1D" w:rsidRDefault="00656E1D" w:rsidP="00656E1D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6E1D">
        <w:rPr>
          <w:rFonts w:ascii="Times New Roman" w:hAnsi="Times New Roman" w:cs="Times New Roman"/>
          <w:b/>
          <w:sz w:val="24"/>
          <w:szCs w:val="24"/>
        </w:rPr>
        <w:t>„</w:t>
      </w:r>
      <w:r w:rsidRPr="00656E1D">
        <w:rPr>
          <w:rFonts w:ascii="Times New Roman" w:hAnsi="Times New Roman" w:cs="Times New Roman"/>
          <w:b/>
          <w:sz w:val="24"/>
        </w:rPr>
        <w:t>Konserwacja, eksploatacja i utrzymanie w stałej sprawności technicznej fontann miejskich na terenie Gminy Miasto Szczecin</w:t>
      </w:r>
      <w:r w:rsidRPr="00656E1D">
        <w:rPr>
          <w:rFonts w:ascii="Times New Roman" w:hAnsi="Times New Roman" w:cs="Times New Roman"/>
          <w:b/>
          <w:sz w:val="24"/>
          <w:szCs w:val="24"/>
        </w:rPr>
        <w:t>”</w:t>
      </w:r>
    </w:p>
    <w:p w14:paraId="29AB83B7" w14:textId="77777777" w:rsidR="00F77003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3E8C199" w14:textId="77777777" w:rsidR="00221233" w:rsidRPr="00221233" w:rsidRDefault="0022123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0357D451" w14:textId="10C044B5" w:rsidR="00F77003" w:rsidRPr="00EB075D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2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22123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22123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221233">
        <w:rPr>
          <w:rFonts w:ascii="Times New Roman" w:hAnsi="Times New Roman" w:cs="Times New Roman"/>
          <w:b/>
          <w:sz w:val="24"/>
          <w:szCs w:val="24"/>
        </w:rPr>
        <w:t>, którego reprezentuję</w:t>
      </w:r>
      <w:bookmarkStart w:id="0" w:name="_GoBack"/>
      <w:bookmarkEnd w:id="0"/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1233">
        <w:rPr>
          <w:rFonts w:ascii="Times New Roman" w:hAnsi="Times New Roman" w:cs="Times New Roman"/>
          <w:b/>
          <w:sz w:val="24"/>
          <w:szCs w:val="24"/>
        </w:rPr>
        <w:br/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5B78D0B6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EBB32E" w14:textId="77777777" w:rsidR="00F77003" w:rsidRDefault="00F77003" w:rsidP="00221233">
      <w:pPr>
        <w:pStyle w:val="Tekstpodstawowy"/>
        <w:jc w:val="both"/>
        <w:rPr>
          <w:sz w:val="24"/>
          <w:szCs w:val="24"/>
        </w:rPr>
      </w:pPr>
    </w:p>
    <w:p w14:paraId="2145B61E" w14:textId="77777777" w:rsidR="00F77003" w:rsidRDefault="00F77003" w:rsidP="00F77003">
      <w:pPr>
        <w:tabs>
          <w:tab w:val="num" w:pos="709"/>
        </w:tabs>
        <w:ind w:left="709" w:hanging="283"/>
      </w:pPr>
    </w:p>
    <w:p w14:paraId="0A685E8A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60FF8C1A" w14:textId="5E67CBD5"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854A0F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854A0F">
        <w:rPr>
          <w:sz w:val="22"/>
          <w:szCs w:val="22"/>
        </w:rPr>
        <w:t>ej</w:t>
      </w:r>
    </w:p>
    <w:p w14:paraId="46AEB596" w14:textId="77777777"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377903CD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38938DD0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FB44333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182BED1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DF0FBF" w14:textId="77777777"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21233"/>
    <w:rsid w:val="00280D12"/>
    <w:rsid w:val="003B6412"/>
    <w:rsid w:val="004B67E5"/>
    <w:rsid w:val="00656E1D"/>
    <w:rsid w:val="006702BA"/>
    <w:rsid w:val="00854A0F"/>
    <w:rsid w:val="008C1E85"/>
    <w:rsid w:val="00CA0F09"/>
    <w:rsid w:val="00E91CC3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C8967"/>
  <w15:docId w15:val="{2DB8529A-9CD9-4282-8EAD-516EB362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4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4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11</cp:revision>
  <cp:lastPrinted>2020-02-11T11:23:00Z</cp:lastPrinted>
  <dcterms:created xsi:type="dcterms:W3CDTF">2016-09-15T10:23:00Z</dcterms:created>
  <dcterms:modified xsi:type="dcterms:W3CDTF">2020-02-11T11:24:00Z</dcterms:modified>
</cp:coreProperties>
</file>