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CA6C0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3565D3AA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1E75F847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2EC2754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197164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1FF24D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9F603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3C167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2537D629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A1FBC6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8CCA7C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40E0EB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18A77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0429AAB6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86B36D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39E35FD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789F923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3277F77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4D51EA92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5AA0C412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48EC8FE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54C1AC09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4F1C776" w14:textId="77777777"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3F7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6A7DCCCF" w14:textId="77777777"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7272452" w14:textId="77777777" w:rsidR="00EB075D" w:rsidRPr="00ED3F74" w:rsidRDefault="00EB075D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82823A" w14:textId="3FD7E22F" w:rsidR="00B31673" w:rsidRDefault="00B31673" w:rsidP="00B31673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„</w:t>
      </w:r>
      <w:r w:rsidR="00D765B3">
        <w:rPr>
          <w:rFonts w:ascii="Times New Roman" w:hAnsi="Times New Roman" w:cs="Times New Roman"/>
          <w:b/>
          <w:bCs/>
          <w:iCs/>
          <w:sz w:val="24"/>
          <w:szCs w:val="24"/>
        </w:rPr>
        <w:t>Rozbudowa placu zabaw na terenie parku Staw Brodowski w Szczecinie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”</w:t>
      </w:r>
    </w:p>
    <w:p w14:paraId="02C9F38F" w14:textId="77777777" w:rsidR="00073D16" w:rsidRPr="00ED3F74" w:rsidRDefault="00073D16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18917265" w14:textId="77777777" w:rsidR="005C57FE" w:rsidRPr="00ED3F74" w:rsidRDefault="005C57FE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EDE3E13" w14:textId="3F5A176D" w:rsidR="00F77003" w:rsidRPr="00ED3F74" w:rsidRDefault="00F77003" w:rsidP="00ED3F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F7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ED3F74">
        <w:rPr>
          <w:rFonts w:ascii="Times New Roman" w:hAnsi="Times New Roman" w:cs="Times New Roman"/>
          <w:sz w:val="24"/>
          <w:szCs w:val="24"/>
        </w:rPr>
        <w:t>że w stosunku do W</w:t>
      </w:r>
      <w:r w:rsidRPr="00ED3F74">
        <w:rPr>
          <w:rFonts w:ascii="Times New Roman" w:hAnsi="Times New Roman" w:cs="Times New Roman"/>
          <w:sz w:val="24"/>
          <w:szCs w:val="24"/>
        </w:rPr>
        <w:t>ykonawcy</w:t>
      </w:r>
      <w:r w:rsidR="006702BA" w:rsidRPr="00ED3F74">
        <w:rPr>
          <w:rFonts w:ascii="Times New Roman" w:hAnsi="Times New Roman" w:cs="Times New Roman"/>
          <w:sz w:val="24"/>
          <w:szCs w:val="24"/>
        </w:rPr>
        <w:t>, którego reprezentuję/jemy nie</w:t>
      </w:r>
      <w:r w:rsidR="00387D07">
        <w:rPr>
          <w:rFonts w:ascii="Times New Roman" w:hAnsi="Times New Roman" w:cs="Times New Roman"/>
          <w:sz w:val="24"/>
          <w:szCs w:val="24"/>
        </w:rPr>
        <w:t xml:space="preserve"> </w:t>
      </w:r>
      <w:r w:rsidRPr="00ED3F74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</w:t>
      </w:r>
      <w:r w:rsidR="003C5A26">
        <w:rPr>
          <w:rFonts w:ascii="Times New Roman" w:hAnsi="Times New Roman" w:cs="Times New Roman"/>
          <w:sz w:val="24"/>
          <w:szCs w:val="24"/>
        </w:rPr>
        <w:t xml:space="preserve"> </w:t>
      </w:r>
      <w:r w:rsidR="00F31ECF" w:rsidRPr="00ED3F74">
        <w:rPr>
          <w:rFonts w:ascii="Times New Roman" w:hAnsi="Times New Roman" w:cs="Times New Roman"/>
          <w:sz w:val="24"/>
          <w:szCs w:val="24"/>
        </w:rPr>
        <w:t>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4F001DEB" w14:textId="77777777"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8890FE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5C2F4B32" w14:textId="77777777" w:rsidR="00F77003" w:rsidRDefault="00F77003" w:rsidP="00F77003">
      <w:pPr>
        <w:tabs>
          <w:tab w:val="num" w:pos="709"/>
        </w:tabs>
        <w:ind w:left="709" w:hanging="283"/>
      </w:pPr>
    </w:p>
    <w:p w14:paraId="1D649EB9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3829E5B7" w14:textId="77777777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14:paraId="3A5E7466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54A43B81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3B8BA485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733684A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A34E742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A987292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387D07"/>
    <w:rsid w:val="003921F8"/>
    <w:rsid w:val="003C5A26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B31673"/>
    <w:rsid w:val="00C61B8A"/>
    <w:rsid w:val="00CA0F09"/>
    <w:rsid w:val="00CC6D06"/>
    <w:rsid w:val="00CF3177"/>
    <w:rsid w:val="00D25A33"/>
    <w:rsid w:val="00D57888"/>
    <w:rsid w:val="00D765B3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EED22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31</cp:revision>
  <cp:lastPrinted>2018-11-15T08:50:00Z</cp:lastPrinted>
  <dcterms:created xsi:type="dcterms:W3CDTF">2016-09-15T10:23:00Z</dcterms:created>
  <dcterms:modified xsi:type="dcterms:W3CDTF">2020-07-15T10:16:00Z</dcterms:modified>
</cp:coreProperties>
</file>