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Pr="0020143C">
        <w:rPr>
          <w:rFonts w:ascii="Times New Roman" w:hAnsi="Times New Roman" w:cs="Times New Roman"/>
          <w:b/>
          <w:sz w:val="24"/>
          <w:szCs w:val="24"/>
        </w:rPr>
        <w:t>1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2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8B34BB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4B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8B34B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8B34B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8B34BB" w:rsidRDefault="00927AF8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8B34BB" w:rsidRDefault="00CE7316" w:rsidP="006B3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34BB" w:rsidRPr="008B34BB" w:rsidRDefault="008B34BB" w:rsidP="008B34B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4BB">
        <w:rPr>
          <w:rFonts w:ascii="Times New Roman" w:hAnsi="Times New Roman" w:cs="Times New Roman"/>
          <w:b/>
          <w:sz w:val="24"/>
          <w:szCs w:val="24"/>
        </w:rPr>
        <w:t>„Budowa tymczasowego parkingu na Osiedlu Majowym przy zbiegu ulic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8B34BB">
        <w:rPr>
          <w:rFonts w:ascii="Times New Roman" w:hAnsi="Times New Roman" w:cs="Times New Roman"/>
          <w:b/>
          <w:sz w:val="24"/>
          <w:szCs w:val="24"/>
        </w:rPr>
        <w:t xml:space="preserve"> J. Iwaszkiewicza i M. Dąbrowskiej w Szczecinie – etap III”</w:t>
      </w:r>
    </w:p>
    <w:p w:rsidR="00927AF8" w:rsidRPr="008B34BB" w:rsidRDefault="00927AF8" w:rsidP="008B34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3A83" w:rsidRPr="00CE7316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34BB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8B34BB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8B34BB">
        <w:rPr>
          <w:rFonts w:ascii="Times New Roman" w:hAnsi="Times New Roman" w:cs="Times New Roman"/>
          <w:sz w:val="24"/>
          <w:szCs w:val="24"/>
        </w:rPr>
        <w:t>, jeżeli wady te ujawnią się w ciągu</w:t>
      </w:r>
      <w:r w:rsidRPr="006B32DF">
        <w:rPr>
          <w:rFonts w:ascii="Times New Roman" w:hAnsi="Times New Roman" w:cs="Times New Roman"/>
          <w:sz w:val="24"/>
          <w:szCs w:val="24"/>
        </w:rPr>
        <w:t xml:space="preserve"> terminu</w:t>
      </w:r>
      <w:r w:rsidRPr="00CE7316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5B4D4F"/>
    <w:rsid w:val="00633A83"/>
    <w:rsid w:val="006B32DF"/>
    <w:rsid w:val="007A466E"/>
    <w:rsid w:val="008B34BB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DOM</cp:lastModifiedBy>
  <cp:revision>6</cp:revision>
  <dcterms:created xsi:type="dcterms:W3CDTF">2015-04-30T13:42:00Z</dcterms:created>
  <dcterms:modified xsi:type="dcterms:W3CDTF">2016-05-30T13:52:00Z</dcterms:modified>
</cp:coreProperties>
</file>