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BE796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3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BE796C" w:rsidP="00FD58EF">
      <w:pPr>
        <w:widowControl w:val="0"/>
        <w:suppressAutoHyphens/>
        <w:jc w:val="center"/>
        <w:rPr>
          <w:b/>
          <w:bCs/>
          <w:snapToGrid w:val="0"/>
          <w:szCs w:val="24"/>
        </w:rPr>
      </w:pPr>
      <w:bookmarkStart w:id="0" w:name="_GoBack"/>
      <w:bookmarkEnd w:id="0"/>
      <w:r>
        <w:rPr>
          <w:b/>
          <w:bCs/>
          <w:snapToGrid w:val="0"/>
          <w:szCs w:val="24"/>
        </w:rPr>
        <w:t>„Ochrona obiektów Zakładu Usług Komunalnych w Szczecinie (w podziale na części)”</w:t>
      </w:r>
    </w:p>
    <w:p w:rsidR="00BE796C" w:rsidRDefault="00BE796C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200346"/>
    <w:rsid w:val="00277B3E"/>
    <w:rsid w:val="00BE796C"/>
    <w:rsid w:val="00CB6654"/>
    <w:rsid w:val="00DC0C53"/>
    <w:rsid w:val="00E93794"/>
    <w:rsid w:val="00F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7</cp:revision>
  <dcterms:created xsi:type="dcterms:W3CDTF">2016-10-19T09:45:00Z</dcterms:created>
  <dcterms:modified xsi:type="dcterms:W3CDTF">2016-10-29T18:28:00Z</dcterms:modified>
</cp:coreProperties>
</file>