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77B3E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6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93794" w:rsidRPr="008C227F" w:rsidRDefault="00E93794" w:rsidP="00E9379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227F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Konserwacja</w:t>
      </w:r>
      <w:r w:rsidRPr="001216D2">
        <w:rPr>
          <w:b/>
          <w:szCs w:val="24"/>
        </w:rPr>
        <w:t xml:space="preserve"> oświetlenia zlokalizowanego na ob</w:t>
      </w:r>
      <w:r>
        <w:rPr>
          <w:b/>
          <w:szCs w:val="24"/>
        </w:rPr>
        <w:t>iektach administrowanych przez Zakład Usług K</w:t>
      </w:r>
      <w:r w:rsidRPr="001216D2">
        <w:rPr>
          <w:b/>
          <w:szCs w:val="24"/>
        </w:rPr>
        <w:t>om</w:t>
      </w:r>
      <w:r>
        <w:rPr>
          <w:b/>
          <w:szCs w:val="24"/>
        </w:rPr>
        <w:t>unalnych, będącego własnością Gminy Miasto S</w:t>
      </w:r>
      <w:r w:rsidRPr="001216D2">
        <w:rPr>
          <w:b/>
          <w:szCs w:val="24"/>
        </w:rPr>
        <w:t>zczecin</w:t>
      </w:r>
      <w:r w:rsidRPr="008C227F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200346"/>
    <w:rsid w:val="00277B3E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5</cp:revision>
  <dcterms:created xsi:type="dcterms:W3CDTF">2016-10-19T09:45:00Z</dcterms:created>
  <dcterms:modified xsi:type="dcterms:W3CDTF">2016-10-23T14:38:00Z</dcterms:modified>
</cp:coreProperties>
</file>