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b/>
          <w:color w:val="000000"/>
        </w:rPr>
      </w:pPr>
      <w:r w:rsidRPr="00DD58CF">
        <w:rPr>
          <w:b/>
          <w:bCs/>
          <w:snapToGrid w:val="0"/>
          <w:szCs w:val="24"/>
        </w:rPr>
        <w:t>„</w:t>
      </w:r>
      <w:r w:rsidRPr="00DD58CF">
        <w:rPr>
          <w:b/>
          <w:szCs w:val="24"/>
        </w:rPr>
        <w:t>Przebudowa parku im. St. Nadratowskiego w Szczecinie – etap V</w:t>
      </w:r>
      <w:r w:rsidR="00B84CDC">
        <w:rPr>
          <w:b/>
          <w:szCs w:val="24"/>
        </w:rPr>
        <w:t xml:space="preserve"> (powtórka)</w:t>
      </w:r>
      <w:bookmarkStart w:id="0" w:name="_GoBack"/>
      <w:bookmarkEnd w:id="0"/>
      <w:r w:rsidRPr="00DD58CF">
        <w:rPr>
          <w:b/>
          <w:color w:val="000000"/>
        </w:rPr>
        <w:t>”</w:t>
      </w:r>
    </w:p>
    <w:p w:rsidR="007D26B3" w:rsidRPr="00735933" w:rsidRDefault="007D26B3" w:rsidP="007D26B3">
      <w:pPr>
        <w:widowControl w:val="0"/>
        <w:tabs>
          <w:tab w:val="left" w:pos="8460"/>
          <w:tab w:val="left" w:pos="8910"/>
        </w:tabs>
        <w:jc w:val="center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0465F2" w:rsidRDefault="00007F70" w:rsidP="000465F2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0465F2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465F2"/>
    <w:rsid w:val="00090B8F"/>
    <w:rsid w:val="000F6CF7"/>
    <w:rsid w:val="00105F36"/>
    <w:rsid w:val="00200346"/>
    <w:rsid w:val="00277B3E"/>
    <w:rsid w:val="002C4D3C"/>
    <w:rsid w:val="003D597C"/>
    <w:rsid w:val="004C120D"/>
    <w:rsid w:val="006C0D5F"/>
    <w:rsid w:val="007D26B3"/>
    <w:rsid w:val="009D1976"/>
    <w:rsid w:val="00B84CDC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04193"/>
  <w15:docId w15:val="{0283AEB9-32D2-48BC-A597-78684140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65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65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2017-06-20T10:09:00Z</cp:lastPrinted>
  <dcterms:created xsi:type="dcterms:W3CDTF">2016-10-19T09:45:00Z</dcterms:created>
  <dcterms:modified xsi:type="dcterms:W3CDTF">2017-06-20T10:09:00Z</dcterms:modified>
</cp:coreProperties>
</file>