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C0D5F" w:rsidRDefault="004C120D" w:rsidP="006C0D5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1215F">
        <w:rPr>
          <w:b/>
          <w:bCs/>
          <w:snapToGrid w:val="0"/>
          <w:szCs w:val="24"/>
        </w:rPr>
        <w:t>„</w:t>
      </w:r>
      <w:r w:rsidRPr="00E1215F">
        <w:rPr>
          <w:b/>
          <w:szCs w:val="24"/>
        </w:rPr>
        <w:t xml:space="preserve">Zagospodarowanie terenu </w:t>
      </w:r>
      <w:r>
        <w:rPr>
          <w:b/>
          <w:szCs w:val="24"/>
        </w:rPr>
        <w:t xml:space="preserve">parku przy ul. Niemierzyńskiej </w:t>
      </w:r>
      <w:r w:rsidRPr="00E1215F">
        <w:rPr>
          <w:b/>
          <w:szCs w:val="24"/>
        </w:rPr>
        <w:t>w Szczecinie – etap III</w:t>
      </w:r>
      <w:r w:rsidR="000465F2">
        <w:rPr>
          <w:b/>
          <w:szCs w:val="24"/>
        </w:rPr>
        <w:t xml:space="preserve"> (powtórka</w:t>
      </w:r>
      <w:r w:rsidR="00C73134">
        <w:rPr>
          <w:b/>
          <w:szCs w:val="24"/>
        </w:rPr>
        <w:t xml:space="preserve"> 2</w:t>
      </w:r>
      <w:bookmarkStart w:id="0" w:name="_GoBack"/>
      <w:bookmarkEnd w:id="0"/>
      <w:r w:rsidR="000465F2">
        <w:rPr>
          <w:b/>
          <w:szCs w:val="24"/>
        </w:rPr>
        <w:t>)</w:t>
      </w:r>
      <w:r w:rsidRPr="00E1215F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465F2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9D1976"/>
    <w:rsid w:val="00C73134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43D54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14</cp:revision>
  <cp:lastPrinted>2017-07-13T08:58:00Z</cp:lastPrinted>
  <dcterms:created xsi:type="dcterms:W3CDTF">2016-10-19T09:45:00Z</dcterms:created>
  <dcterms:modified xsi:type="dcterms:W3CDTF">2017-07-13T08:58:00Z</dcterms:modified>
</cp:coreProperties>
</file>